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0cc7b33a846e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sorulan isteğin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isteğin yapılmasına hangi sebep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cevapta, daha önce yazılmış sözler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Şimdilik nasıl bir anlatım yapılacağı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soru kısmında hangi hakikatlerin açıklanması talep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hakikatlerin hangi iki büyük delil üzerinden gösterilmesi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 bölümünde önceki sözler için nasıl bir değer biçiliyor?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amacı geniş anlatım yapmak mı, kısa işaret vermek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başındaki soru, uzun anlatım mı yoksa kısa bir açıklama mı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Açıklama istenirken hangi iki alana bakılması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Cevapta, daha önce yazılan bölümler için “yeterli cevap bulunabilir”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niçin sadece bir damladan söz edilir gibi konuşuluyor?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geniş hakikatten sadece kısa bir işaret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hakikat kaynağından alınmış küçük paylara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İnkar edenlerin çok ileri gitmesi ve yalnız kısa bir sözle yetinmemeleri sebep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varlığı, birliği ve Rab olarak sıfatlarının; insan ve kâinat üzerinden kısa şekilde açıklanması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işaret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büyük hakikat denizinden alınmış küçük parçalar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ve kâinat üzerinden gösterilmesi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gerekli var oluşu, birliği, sıfatları ve Rab olarak işleri hakkında kısa açıklama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büyük hakikatlerin tamamı değil, küçük bir kısmı anlatılacaktır.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aynı hakikatten gelen açıklamalar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 kâinata bakılması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ve öz bir açıklama istemektedir.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hangi konuda açıklama talep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delillerin nerede aranması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İstekte geçen şikâyet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önceki sözlerin değeri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soru bölümünde açıklanması istenen hakikatler hangi başlıklarda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Soruya göre bu hakikatleri anlamada hangi iki büyük kitap gibi şeye bakılır?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neden “önce yazılanlara bakılabilir”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anlatılacak şeyin küçük bir parça olarak sunulması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Başlangıçtaki talep, hangi dinî hakikati anlamaya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hakikati göstermek için hangi iki örnek alan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 bölümünde inkârcılarla ilgili nasıl bir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Cevaba göre eldeki açıklamalar çok büyük bir kaynağın tamamı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33-soz-p01-otuzucuncu-soz-otuzuc-pencere-sual-ve-icmali-cevap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hakikat kaynağından gelen küçük ama faydalı açıklamalar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insanların inatla inkâr ettiğini ve daha açık cevap beklediğini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 ve kâinatta aranması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varlığı, birliği ve Rabbani özelliklerinin delilleri hakkında açıklama talep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çok büyük ve derin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aynı konunun cevapları orada daha geniş biçimde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 kâinata bakılır.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 oluşu, birliği, sıfatları ve kâinatla ilgisi başlıklarında toplanır.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 büyük kaynaktan alınmış küçük açıklamalardır.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İnkârda aşırı gidip daha açık delil ister hale geldikleri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ve kâinat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Tevhidi ve Allah’ın Rabbani sıfatlarını anlamaya yöneliktir.</w:t>
            </w:r>
          </w:p>
        </w:tc>
      </w:tr>
    </w:tbl>
  </w:body>
</w:document>
</file>