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64dd0945ee4483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özellikle canlı varlıkların ortaya çıkışı için hangi hız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Normalde bir şey bir anda ve tek maddeden çıksa nasıl olması beklenirdi?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Fakat canlılarda bunun yerine nasıl bir durum görüldüğü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bu varlıkların oluşumunda hangi tür özelliklerin bulunduğu belirtiliyor?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33-soz-p07-5-pencere-defi-ve-ani-icad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33-soz-p07-5-pencere-defi-ve-ani-icad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33-soz-p07-5-pencere-defi-ve-ani-icad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33-soz-p07-5-pencere-defi-ve-ani-icad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 anda meydana gelen bu sanatlı yapı neye delil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delil sadece yaratmanın varlığını mı gösteriyor, yoksa başka bir şeyi de mi bildiriyor?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Parçaya göre bu kadar güçlü ve hikmetli işi göstermek hangi sıfatları akla getiriyor?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Metinde, bu yaratılışı açıklamak için hangi yanlış yol eleştiriliyor?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33-soz-p07-5-pencere-defi-ve-ani-icad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33-soz-p07-5-pencere-defi-ve-ani-icad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33-soz-p07-5-pencere-defi-ve-ani-icad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33-soz-p07-5-pencere-defi-ve-ani-icad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Tabiata böyle bir görev vermek neden yanlış kabul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Parçanın ana fikri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eşyadan çok hangi grup üzerinde duruluyor?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Canlıların ortaya çıkışı ile onların yapısındaki incelik arasında nasıl bir karşılaştırma yapılıyor?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33-soz-p07-5-pencere-defi-ve-ani-icad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33-soz-p07-5-pencere-defi-ve-ani-icad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33-soz-p07-5-pencere-defi-ve-ani-icad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33-soz-p07-5-pencere-defi-ve-ani-icad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Güzel şekil, ince süs, farklı araçlar gerektiren yapı ve çok yönlü bir düzen bulunduğu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 düzenli, ince işlenmiş ve ustalık isteyen bir yaratılış görülüyor.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Sade, biçimsiz ve sanat bakımından zayıf olması beklenirdi.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 kısa sürede ve birden ortaya çıkmaları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Tabiatı asıl yapan gibi görmek eleştiriliyor.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Sınırsız güç ve sınırsız hikmet sıfatlarını akla getiriyor.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Aynı zamanda Rabliğin birliğini de bildiriyor.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Hikmet sahibi bir Yaratıcının varlığına delil sayılıyor.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 hızlı meydana gelmelerine rağmen çok ince ve özenli yapılara sahip oldukları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Daha çok canlılar üzerinde duruluyor.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Canlıların bir anda ama çok sanatlı yaratılması, her şeye gücü yeten ve hikmet sahibi tek Allah’ı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tabiat güçsüz, şuursuz ve kendi başına bu kadar sanatlı işi yapamaz.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 şeyin kısa sürede oluşmasıyla ayrıntılı işçilik arasında nasıl bir zıtlık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“çok zaman ister” denecek işlerin nasıl gerçekleştiği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durum, sebeplerin gücü hakkında bize ne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bu düzenli ve sanatlı yaratılışın arkasında nasıl bir Yaratıcı vardır?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33-soz-p07-5-pencere-defi-ve-ani-icad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33-soz-p07-5-pencere-defi-ve-ani-icad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33-soz-p07-5-pencere-defi-ve-ani-icad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33-soz-p07-5-pencere-defi-ve-ani-icad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inkârcıya yöneltilen itirazın özü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 şeye sadece isim vermek, onun hakikatini değiştirir mi? Parçaya göre açıklayınız.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tabiata dayanan açıklama neden “çok büyük yanlış” olarak görülüyor?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parçadan çıkarılacak imanî ders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33-soz-p07-5-pencere-defi-ve-ani-icad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33-soz-p07-5-pencere-defi-ve-ani-icad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33-soz-p07-5-pencere-defi-ve-ani-icad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33-soz-p07-5-pencere-defi-ve-ani-icad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görülen ilk önemli gözlem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İkinci önemli gözlem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Basit bir maddeden çıkan şeyin nasıl olması beklenir deniyor?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Gerçekte görülen sonuç bu beklentiye uyuyor mu?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33-soz-p07-5-pencere-defi-ve-ani-icad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33-soz-p07-5-pencere-defi-ve-ani-icad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33-soz-p07-5-pencere-defi-ve-ani-icad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33-soz-p07-5-pencere-defi-ve-ani-icad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 kudretli ve çok hikmetli bir Yaratıcı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Sebeplerin tek başına yeterli olmadığını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Sanki bir anda gerçekleşiyormuş gibi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Hızlı oluşan bir şeyin basit olması beklenirken, tam tersine çok sanatlı olduğu gösteriliyor.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Yaratılmışlardaki ince sanat, Allah’ın varlığını, birliğini, kudretini ve hikmetini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asıl yaratıcıyı görmeyip yaratılan düzeni yanlış yere vermek oluyor.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Değiştirmez; ilâhî yaratmayı “tabiat” diye adlandırmak gerçeği değiştirmez.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Böyle büyük işleri şuursuz tabiata bağlamasının akla uygun olmadığıdır.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Hayır, uymuyor; çok ince sanatlı bir sonuç görülüyor.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Karışık olmayan, sade ve gösterişsiz olması beklenir deniyor.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varlıkların sıradan değil, çok güzel ve ustalıklı yapılmış olmasıdır.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Varlıkların, özellikle canlıların, çok hızlı şekilde meydana gelmesidir.</w:t>
            </w:r>
          </w:p>
        </w:tc>
      </w:tr>
    </w:tbl>
  </w:body>
</w:document>
</file>