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6b59fcb1f47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kimlerin şahitliği çok parlak bir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hangi dayanağa güvenerek hakikati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Asfiyalar denilen hakikat ehli kimseler neye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topluluğun ortak olarak haber verdiği en önemli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inkarcıya hangi yanlış tavır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“Gözünü kapamakla dünyayı gece sanmak”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“Sekizinci Pencere”de anlatılan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Asfiyaların akılla ilgili hangi tarafı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bu üç grup birbirinden farklı olsa da hangi noktada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burada sayılan sıfatlardan ikisini yaz.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araştırmalarına ve sağlam incelemelerine dayanıyorlar.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keşifleri ve Allah’ın izniyle görülen kerametleridir.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ve güçlü mucizelere dayanarak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Peygamberlerin, velilerin ve hakikati araştıran alim zatların şahitliği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gören büyük zatların ortak haberi, Allah’ın varlığı ve birliği için çok kuvvetli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gerçeği reddetmesinin gerçeği yok etmeyeceğini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Böylesine kuvvetli delilleri dinlememesi ve görmezden gelmesi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Allah’ın varlığı, birliği ve her şeyi terbiye eden Rab olduğu gerçeğidir.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olması ve varlığının zorunlu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tek bir Allah’ın varlığını ve birliğini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Nurlu akıl sahipleri olmaları ve hakikati araştırmaları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şahitlik eden seçkin insanların söz birliğidir.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şeyin yaratıcısı” anlamı taşıyan ifade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rububiyetin kemali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 edene sorulan sitem dolu soru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 eden kişinin tavrı hangi örnekle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üç topluluk insanlara hangi konuda yol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haberinin güçlü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anlattıklarının güvenilir sayılmasının sebebi ne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Asfiyaların özelliği hangi güzel çalışmayı yapmalarıdır?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grubun şahitliği yalnız bir konuda mı birleşiyor, yoksa birkaç şeyi birlikte mi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anlatıma göre bu şahitlik sıradan bir delil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vakit göstermektedir” sözü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sonunda inkarcıya niçin sert bir uyarı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Gündüz vakti gözünü kapatıp ortalığı gece sanan kişiye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düşündürmeyi ve bu kadar sağlam delillere neden kulak vermediğini göstermeyi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eksiksiz yönetmesi, beslemesi ve düzene koyması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Allah’ın yaratmasıyla olduğunu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dikkatle inceleyip araştırmalarıdır.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hallerine, keşiflerine ve kerametlerine dayanmasıdır.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tarafından mucizelerle desteklenmiş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ve O’nun birliğini anlama konusunda yol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apaçık delillere rağmen yüz çevirmesi büyük bir yanlış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delilin sadece bir zamana bağlı olmadığını, sürekli geçerli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çok büyük ve aydınlık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Birkaç şeyi birlikte bildiriyor; Allah’ın varlığını, birliğini ve kusursuz rububiyetini bildiriyor.</w:t>
            </w:r>
          </w:p>
        </w:tc>
      </w:tr>
    </w:tbl>
  </w:body>
</w:document>
</file>