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b5a76e8bb44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gökyüzü ve yeryüzündeki işaretlerin özellikle kimler için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görülen sınırsız ikram hâli neden şaşırtıcıdır?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bitkiler bu düzenin hangi alanına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Çiçekler, çokluk içinde hangi güzel yönü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Tohumların küçük oluşu, onların önemsiz olduğu anlamına neden gelmez?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ayrı ayrı bölgelerinde yetişen tahıllar hangi ortak özelliği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Ağaçların aldığı çeşitli maddelerin yaprak, çiçek ve meyveye ayrı ayrı yönlendirilmesi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Mideye gelen karışık besinlerin bedende ayrılması, insanın kendi yaptığı bir şey olarak mı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Dut çeşitleri neden “ikram” düşüncesini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insanın özellikle hangi mevsimde yeryüzünü seyretmesi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 yeryüzüne bakıldığında “çok verme” ile “düzen” nasıl bir arada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bu güzel durumu anlamak için neden iyi bir örnektir?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olmalarına rağmen sanatlı ve güzel olduklarını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Toprağın süslenmesi ve düzenli biçimde donatılması alanına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 bollukta düzensizlik beklenirken düzen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eden kimseler için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beden içinde kurulu hikmetli bir düzen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bilinçli ve yerli yerinde düzenlendiği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uygunluk ve birlik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içlerinde gelecekteki canlının düzeni ve bilgisi taşınır.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yeryüzünü geniş ölçüde kaplayıp süslemelerine rağmen dağınık görünmezler.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ikram olmasına rağmen her şey uyumlu ve tertipli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 mevsiminde seyretmesi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bol bulunmalarına rağmen tatlı, faydalı ve sanatlıdırlar.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meyvelerde hangi nitelik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 ve çekirdeklere “küçük kutu” gibi bakılması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çeşitli yerlerindeki ekinlerde görülen benzerlik hangi birliği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Uzak yerlerde bulunan ekinlerde görülen benzerlik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 yiyeceklerin bedende ayrılması, canlıların ihtiyaçlarının nasıl karşılandığını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Dut örneği hangi duyguyu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verilen ayet cümlesi, göklerde ve yerde ne bulunduğunu haber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Sınırsız cömertlik ifadesi yeryüzünde hangi görüntüyle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Meyveler, çok hızlı meydana gelmeye rağmen hangi özelliği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 üzerinden çokluk ile hangi özellik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 ve çekirdekler neden önemli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benzeyen tohumların sonradan farklılaşması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33-soz-p22-17-pencere-zemin-yuzunde-sehavet-surat-kesret-ve-suhulet-icinde-intizam-delilleri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geçerli olan tek bir düzen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Yönetimde ve yaratmada birlik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 canlıya ait program ve geçmişten izler bulunduğunu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Denge ve ölçü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uyum ve düzen görüntüsüyle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İnananlar için deliller ve işaretler bulunduğunu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hayranlık duygusunu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İhtiyaçların hassas ve yerinde karşılandığını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Karışıklık içinde bile ayıran bir hikmet ve kudret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Küçücük olmalarına rağmen büyük bilgileri ve planı taşımaları sebebiyle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Çokluk ile güzellik ve sanat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ve dengeli yaratıldıklarını gösteriyor.</w:t>
            </w:r>
          </w:p>
        </w:tc>
      </w:tr>
    </w:tbl>
  </w:body>
</w:document>
</file>