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c8f311a5e499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pencere daha çok neyi konu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neden uzun açıklamalar yapılmayıp sadece birkaç temel noktaya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nasıl bir varlık olduğu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Allah, isimlerini insana hangi yolla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insanla ilgili kaç ana noktanın gösterileceği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Ayetlerde insanla ilgili hangi iki alana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“İnsan penceresi” denmesi, insanın hangi yönünün delil olarak ele alındığını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Başlıktaki ayetlerden biri insanın güzel bir şekilde yaratıldığını bildirirken, diğeri insanlara nereden bakmalarını öğütlüyor?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“enfüsî” anlatım, daha çok nereye yönelmeyi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 pencerenin açıklamaları ayrıntılı biçimde burada verilmemiş?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anlatılan esasların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“toplayıcı bir örnek” denmesi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nefsi üzerinden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birçok manayı içinde toplayan kapsamlı bir varlık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ayrıntılı açıklamaların başka büyük âlimlerin eserlerinde ve başka bölümlerde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ve insanın iç dünyasını konu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nefislerine bakmalarını öğütlüyor.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Allah’ı tanımada bir işaret ve delil olarak ele alındığını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delillere ve insanın kendi içindeki delillere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ana nokta gösterileceği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 birçok ilahî ismin izlerinin birlikte bulunmasını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feyzi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ayrıntıların başka eserlerde geniş şekilde bulunduğu belirtilmiş.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içine ve kendi varlığına yönelmeyi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“yalnız üç nokta” denmesi anlatımın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Allah’ı tanıma yolunda insan niçin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 hangi benzetmeyle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pencerenin konusu dış âlemden çok hangi tarafa dönüktür?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konuda ayrıntılı çalışmalar yapmış kimseler bulunduğu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verilen bilgiler tam açıklama mı, yoksa kısa işaretler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Allah’ın isimlerini hissetmesine vesile olan şey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anlatım, insanın sıradan bir varlık değil nasıl bir varlık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Ayetlerde hem yerden hem nefisten söz edilmesi, delillerin sayısı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hangi yönü özellikle merkeze alınmıştır: sadece dış görünüşü mü, iç yönü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Anlatıcı neden sadece birkaç esası söylemekle yetiniyor?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esasların Kur’an’dan alınması, anlatılanlara nasıl bir değer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içine dönüktür.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pencere gibi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kendi varlığı Allah’ın isimlerini hissettiren bir aynaya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özet ve seçilmiş maddelerle anlatılacağını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 ve derin anlamlar taşıyan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nefsi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araştırıcı ve veli zatın ayrıntılı eserler yazdığı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sağlamlık ve manevi değer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konunun çok geniş olduğunu ve ayrıntıların başka yerlerde anlatıldığını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yönü merkeze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Delillerin çok ve çeşitli olduğunu düşündürür.</w:t>
            </w:r>
          </w:p>
        </w:tc>
      </w:tr>
    </w:tbl>
  </w:body>
</w:document>
</file>