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3153272a043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büyük zatın risaleti bir pencere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 neden çok aydınlık ve güçlü bir pencere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Peygamber Efendimizin Allah’ın birliğini bildirmeyi hayatının hangi hâliyle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bildirme işinde ona kimlerin doğrulayıcı desteğinin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Risalet ve velayet kelimeleri burada hangi iki yönü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 âlemi bu parçada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pencereden bakan kimseler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adı geçen âlim ve büyük zatlar neyin örneği olarak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sonundaki sorularla hangi düşünce kuvvetli şekilde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 “pencere” sözüyle anlatılmak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pencerenin Hazret-i Muhammed Aleyhissalâtü Vesselâm ile bağlantısı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Kendisinden önceki peygamberlerin ve kendisinden sonraki veli ve salih kimselerin ortak şahitliği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ömrü boyunca, bütün gücüyle bunu ilan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insanlara Allah’ın birliğini açıkça bildiriyor ve doğru yolu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Muhammed Aleyhissalâtü Vesselâm’ın peygamberliği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pencereden faydalanan, gerçeği anlayan kimselerin örneği olarak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tanıyor, bu hakikati görüyor ve başkalarına da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tanımaya açılan geniş ve nurlu bir pencereye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 görevi ile manevî yakınlık ve rehberlik yönünü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peygamberliği en parlak rehberlerden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Allah’ı tanımaya götüren bir yol ve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Muhammed Aleyhissalâtü Vesselâm’ın peygamberliği, Allah’ın birliğini gösteren çok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açık bir hakikati görmezden gelmenin akla uygun olmadığı vurgulanıyor.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daha önce yazılmış bazı eserlere gönderme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 özellikle hangi inancı bildirmiştir?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peygamberlerle sonraki veli zatların birlikte anılması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 âleminin marifetullaha pencere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isimleri verilen büyük zatlar niçin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perdeyi kapatmak sözüyle hangi durum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mesajı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başındaki ayetlerde genel olarak hangi görevden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ayetlerin ardından hangi zat, gökteki güneşten de üstün bir ışık kaynağı gibi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vahdaniyeti ilan etmesi yalnız sözle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ortak kabul ve güçlü nakil fikri neyi sağlamlaştırıyor?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Allah’ı tanımasına yardımcı olan büyük bir yol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getirdiği hakikatin tek başına değil, birçok doğru insan tarafından da tasdik edildiğini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olduğunu bildirmiştir.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konunun oralarda daha geniş ve güçlü şekilde açıklandığını bildirmek için gönderme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peygamberliği, Allah’ı tanımada çok aydınlatıcı bir kapıdır.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peygamberliği, iman hakikatlerini anlamada çok sağlam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olan hakikati inkâr etmek veya görmemek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yolun gerçek, faydalı ve yaşayan bir yol olduğunu göstermek için 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hakikatin sağlam ve güvenilir olduğunu sağlamlaştırıyor.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bütün hayatı ve bütün kuvvetiyle bunu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Muhammed Aleyhissalâtü Vesselâm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Resulün insanlara hak dini bildirme görevinden söz ediliyor.</w:t>
            </w:r>
          </w:p>
        </w:tc>
      </w:tr>
    </w:tbl>
  </w:body>
</w:document>
</file>