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d311a760d44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kâinattaki genel kulluk hâli kimi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Ruhanî varlıkların ve meleklerin hâli, Allah hakkında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düzenli görevler yapması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görünen varlıkların da itaat içinde hizmet etmesi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âriflerin bilgisi nasıl bir özellik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Şükreden insanların tavrı neden önemli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Zikir, hamd ve tevhid birlikte düşünüldüğünde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sevgi duyanların ve O’na yönelenlerin hâli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Kâmil insanların kabul edilen ibadetlerinden doğan manevî sonuçlar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söz edilen “üç yön” kısaca hangi üç grubu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Pencere’nin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ilk olarak hangi varlıkların kulluğundan söz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başıboşluk olmadığını, her şeyin Allah’ın buyruğuna uygun işlediğini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hepsinin bir Rabbin emriyle hareket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tam itaatle kulluk etmeleri, Allah’ın varlığına ve birliğine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yöneldiği tek ve gerçek ibadet edilmeye layık olan Allah’ı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Kalplerin boş yere yönelmediğini, gerçek sevgili ve asıl maksat olan Allah’ın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tanınmasını, bir bilinmesini ve yüceliğinin kabul edilmesini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nimeti fark edip karşılığında şükretmeleri, nimet verenin varlığına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Sağlam, hakikate dayanan ve topluca güçlü bir delil oluşturan bir özellik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Ruhanî varlıklar ve meleklerin itaatli kulluğundan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yaygın kulluğun Allah’ın varlığına ve birliğine büyük bir delil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 ve diğer varlıkların kulluğu, bilen ve anan kulların hâli, bir de olgun müminlerin ibadetlerinden doğan manevî neticeler.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varlığına, birliğine ve Rabliğinin mükemmelliğine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canlıların düzenli şekilde görev yapması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 ve cansız varlıkların hizmeti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Âriflerin, şâkirlerin ve zâkirlerin topluca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Muhabbet, irade ve yöneliş gibi duyguların Allah’a bağlanması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Makbul ibadetlerin ardından gelen manevî feyizler niçin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sadece aklî deliller mi vardır, yoksa başka tür deliller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“Büyük pencere” sözüyle ne anlatılmak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vahdaniyete açılması hangi temel sonuca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umumî ibadet ifadesi hangi genişliği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itaatkâr kulluğu neden özel bir delil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Zîhayatların görevlerini düzenli yapması ile meleklerin kulluğu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Cemadatın hizmeti ile zîhayatların görevi arasında nasıl bir ortak nokta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33-soz-p13-9-pencere-kainattaki-ibadat-i-umumiye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en derin isteklerinin boş olmadığını, gerçek karşılığının Allah’ta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yollardan giden birçok insanın aynı hakikatte birleştiğini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Bilinçsiz olmalarına rağmen düzenli biçimde faydalı iş görmeleri, üstün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Bu, onların sadece biyolojik bir düzen içinde değil, kulluk şuuruna uygun bir düzen içinde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kulluk ve yönelişlerin tek bir ilaha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gösteren çok güçlü ve geniş kapsamlı bir delil yolu anlatılmak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aklî deliller yoktur; gözlem, manevî tecrübe ve toplu şahitlik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sonuçlar, ibadetin karşılıksız kalmadığını ve Allah katında kabul gördüğünü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 de kendi hâline göre düzenli şekilde görev yaparak ilahî emre boyun eğmektedir.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düzen, itaat ve amaçlı hareket görülür; bu da tek bir Rabbe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sürekli ve eksiksiz itaati, ilahî otoriteyi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insanların değil, bütün varlıkların kendilerine uygun şekilde kulluk içinde olmasını anlatır.</w:t>
            </w:r>
          </w:p>
        </w:tc>
      </w:tr>
    </w:tbl>
  </w:body>
</w:document>
</file>