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52c6ff293e43f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kalplerin ve ruhların sapıklıktan doğan iç sıkıntısından kurtulmasının temel yolu olarak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Sapıklığın insanda doğurduğu iki olumsuz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Sayısız varlığı tek bir Yaratıcıya bağlamak ile sayısız sebebe dağıtmak arasındaki aklî fark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Asker ve komutan örneğiyle hangi fikir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33-soz-p15-11-pencere-tevhidin-kalbe-verdigi-itminan-ve-dalaletin-iztirabi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Asker misali günlük hayattan hangi anlayışı kolayca kavratıyor?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neden hakikati aradığı hâlde bazen huzursuz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küfür ve şirk yolu hakkında nasıl bir hüküm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marifetullah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33-soz-p15-11-pencere-tevhidin-kalbe-verdigi-itminan-ve-dalaletin-iztirabi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Dalalet ve iman yolları insana his bakımından nasıl yansıyor?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insanların manevi rahatsızlığının kaynağı olarak hangi durum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Dalaletten kaynaklanan huzursuzluk sadece aklı mı etkiler, yoksa başka yönleri de etkiler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Neden bütün eşyayı tek bir Sâni’e vermek daha makul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33-soz-p15-11-pencere-tevhidin-kalbe-verdigi-itminan-ve-dalaletin-iztirabi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kişinin tek bir işi yürütmesi zordur; birçok işin tek bir idare altında olması ise daha kolaydır.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Yaratıcıya bağlamak sadeleştirir; sebeplere dağıtmak işi çözümsüz hâle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İç karışıklık ve manevi acı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olan Yaratıcıyı tanımak ve O’nu anmak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insanı hem zihnî karmaşadan hem de manevi sıkıntıdan kurtarır.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yolun sonsuz zorluk ve acı taşıdığı, bu yüzden gerçek dışı ve geçersiz olduğu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Doğru cevabı tevhidde bulamazsa arayışı onu yıpratabilir.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merkezli yönetimin kolay, dağınık yönetimin zor olduğunu kavratıyor.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anlayış hem açıklamayı kolaylaştırır hem de varlığı anlamada düzen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Aklın yanında ruhu ve kalbi de etkiler.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Doğru yoldan sapma ve bunun doğurduğu iç karışıklık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Dalalet acı ve karanlık verir, iman ise huzur ve ferahlık verir.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Yüz askerin tek bir komutana bağlanması hangi hakikati açıklamak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“Her şeyi sebeplere vermek” anlayışı niçin eleştiriliyor?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“Birçok sebebin bir tek şeyi yapması” düşüncesi ile “tek bir kudretin birçok şeyi yapması” düşüncesi arasında hangisi daha kolay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Küfür ve şirk neden imkânsız veya geçersiz bir yol gibi sunuluyor?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33-soz-p15-11-pencere-tevhidin-kalbe-verdigi-itminan-ve-dalaletin-iztirabi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Tevhid niçin sadece dinî bir kabul değil, aynı zamanda akla uygun bir açıklama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Tevhidin varlık âlemiyle uyumlu olduğu hangi yönlerden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ruh ve kalp için en büyük huzur kaynağı ne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zikri kalpte nasıl bir etki meydana getirir?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33-soz-p15-11-pencere-tevhidin-kalbe-verdigi-itminan-ve-dalaletin-iztirabi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bir meyvenin çok zor açıklanır hâle gelmesi hangi düşünceye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Meyve örneğiyle verilmek istenen mesaj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“çok eşyanın yaratılması” ile “bir eşyanın yaratılması” arasında Allah açısından nasıl bir fark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hakikati arama isteğinden doğan sonsuz sıkıntıyı hangi iki şey giderir?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33-soz-p15-11-pencere-tevhidin-kalbe-verdigi-itminan-ve-dalaletin-iztirabi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sonsuz derecede güçlük ve çelişki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bir kudretin birçok şeyi yapması daha kolay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hem aklen zorlayıcıdır hem de varlıktaki kolaylığa ters düşer.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sayıda varlığın tek bir idare altında kolayca yönetilebileceğini açıklamak için kullanılıyor.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Güven, sükûn ve rahatlık meydana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birliğini bilmek ve O’nu zikretmek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Yaratılıştaki kolaylık, varlıkların çokluğu ve sanatın güzelliği yönlerinden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varlıktaki çokluğu, düzeni ve sanat güzelliğini en kolay ve en tutarlı şekilde açıklar.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Yaratıcının birliğini kabul etmek ve Allah’ı tanımak giderir.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 açısından çokluk ayrı bir zorluk çıkarmaz; hepsi kolaydır.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görünen bir şey bile çok sebeple açıklanırsa kâinat kadar karmaşık hâle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Yaratmayı tek bir Zât’a vermemeye ve sebepleri çoğaltmaya bağlanıyor.</w:t>
            </w:r>
          </w:p>
        </w:tc>
      </w:tr>
    </w:tbl>
  </w:body>
</w:document>
</file>