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da0e653f842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saray benzetmesinde büyük bir yapının kuruluşu hangi ana safhalarla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yaratılışı anlatılırken önce hangi iki esas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süslenmesine verilen örnekler hangi manayı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şeyin her vakit O’ndan yardım isteyebilmesi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neden bütün pencereleri tek tek açıklamaya girişmediğini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hiçbir karışıklık görülmemesi hangi sonuca delil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pencerede canlıların ihtiyaçlarının çeşitliliği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Yüzün bütün insanlarda farklı olması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pencerede taklit edilemezlik vurgusu hangi sonuca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Yüzdeki ayırt edici işaretler niçin bir mühür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süslenmesi ve ışıklandırılması kâinatta hangi duruma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yalnız umumî düzen kuran değil, tek tek varlıklarla da ilgilenen yakın ve merhametli bir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âlemin kendine uygun biçimde ziynetlendirildiğini, bunun da sanat, hikmet ve kastı gösterdiğini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ilim ve hikmetle planlandığı, sonra da bu plana göre düzenli şekilde kurulduğu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Önce temel ve esaslar hikmetle yerleştiriliyor; sonra bölümler ayrılıyor, düzenleniyor, süsleniyor, aydınlatılıyor; ardından yeni tasarruflarla canlı tutuluyor ve her kısımdan sahibini tanıtan bağlantılar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ayrı bir takdirle belirlendiğine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Yardımın tek yönlü değil, çok çeşitli alanlarda geldiğini göstermek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Araya bağımsız ortakların girmediğine ve idarenin tek bir Kudret’in elinde olduğuna delil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sayısının çokluğunu ve meseleyi tam kuşatmanın insan gücünü aşmasını belirterek kısa bir yol izleyeceğini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güzelliklerle donatılmasına ve ilahî isimlerin âlemde görünür hâle gelmesine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da rastgele değil, planlı, hikmetli ve maksatlı bir şekilde meydana getirildiğini zihne yaklaştırmak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yüzün özel bir tarzda damgalanmış gibi benzersiz oluşu sebebiyle.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mühürlerin sıradan sebeplerin işi olmadığını, tek bir Yaratıcı’ya ait bulunduğunu göstermeye hizmet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bölümden sahibin makamının görünmesi hangi imanî hakikati sembolleştirir?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esaslarının “hikmet” ve “ezelî ilim” ile kurulması neyi dışlar?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ve çiçekler örneğiyle hangi ortak nokta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 ona bakabilir” manası insan için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bütün pencereleri anlatmayı aşırı bulması hangi edebi ve ilmî tevazuyu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Yardımın canlıların bilmediği kaynaklardan gelmesi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yüzün ayrı bir işaret taşıması hangi düşünceye karşı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bozukluk işareti görülmemesi hangi aklî sonuca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önce insan yapımı bir saraydan söz edilip sonra kâinata geçilmesinin öğretici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kat kat ele alınması kâinatta hangi yapıyı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yüce misal Allah’ındır” ifadesinin ardından benzetmenin verilmesi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Kaza ve kaderle tafsil edilmesi ne demeye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diğer varlıklar ihtiyaç anında doğrudan Rabbine yönelme imkânına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âlemlerde bile güzellik ve uygunlukla işleyen aynı sanat anlayışı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Başıboşluğu, kör rastlantıyı ve şuursuz oluşumu dışlar.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Yaratıcı’yı tanıtan bir işaret taşımasını sembolleştirir.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Sistemin tek, tam yetkili ve mutlak bilgi sahibi bir idareci tarafından yürütüldüğü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kimlik ve özelliklerinin kör sebeplerin rastgele ürünü olduğu düşüncesine karşı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perde arkasında bilen ve ulaştıran bir fail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ilmin sonsuzluğu karşısında insan bilgisinin sınırlı olduğunu kabul eden tevazuyu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ayrıntılarının da belirli bir takdir ve ölçü ile tayin edilmesi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misalin yalnızca hakikati kavratmaya yarayan sınırlı bir araç olduğu, asıl kemalin Allah’a ait bulunduğu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Âlemlerin, tabakaların ve varlık sınıflarının çok katmanlı düzenini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Bilinen bir örnekten hareketle daha büyük ve soyut bir hakikati anlamayı kolaylaştırmasıdır.</w:t>
            </w:r>
          </w:p>
        </w:tc>
      </w:tr>
    </w:tbl>
  </w:body>
</w:document>
</file>