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ffb26d9c943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hayat hakkında önce hangi iki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Hayatla ilgili ayrıntılı açıklamanın bu parçada yapılmamasının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hayatın içinde bulunan karışık ve canlı duygusal izlerin neye delalet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bu yönü, Allah’ın hangi vasfına özellikle ayna olma bakımından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“ayna olma” fikriyle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açıklamanın devamı getirilmeden söz kısa kesiliyor?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Açıklamanın özellikle kimlere karşı ertelendiği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Nokta’da ele alınan ana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içinde kaynayan duygu hâllerinin taşıdığı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hayat, ilahî hakikatleri hangi derecede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özellikle hangi ilahî isim merkezî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hiç tanımayan veya tam inanmayan kimselere karşı bu sırrın açıklanmamasında hangi hikmet sezilebilir?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 ve her şeyi ayakta tutan Rabbimizin zatî tasarruf ve faaliyetlerine parlak biçimde yansıtıcı olması bakımından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ilahî isme ve zatî işlere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konunun başka yerlerde geniş şekilde ele alındığı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çok önemli bir yapısı olduğu ve ayrıca büyük bir görevi bulunduğu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mahiyeti, önemi ve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tanımayanlara ve henüz tam olarak tasdik etmeyenlere karşı ertelendiği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sırrın açıklamasının, Allah’ı tanımayanlara veya henüz tam tasdik etmeyenlere karşı şu anda uygun görülmediği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kendisinin bağımsız bir kaynak olmayıp ilahî isim ve fiilleri gösteren bir delil ve yansıtıcı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derin bir meselenin, ön kabul ve sağlam tasdik olmadan gereği gibi kavranamayacağı hikmeti sezilebilir.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Hayy ve Kayyum isimleri merkezî şekilde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açık ve güçlü bir biçimde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ilahî isimlerin çokluğunu ve Allah’a ait zatî şe’nlerin varlığını düşündüren işaretler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 olmanın “parlak” bir şekilde gerçekleşmesi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“kapıyı kapıyoruz” denilmesi nasıl bir anlatım tercihini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hayatın öneminden söz edilirken sadece değeri mi, yoksa görevi de mi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bahsinin başka eserlere havale edilmesi, bu parçanın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Hayatta ortaya çıkan duygusal ve hissî izler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delalet doğrudan mı, dolaylı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“Zatî şe’nler” ifadesi bağlamında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anlatım, hayatı sadece insanın tecrübesiyle sınırlı mı tutuyor?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Nokta’nın ilk cümlesi, hayatı hangi iki açıdan ele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ayrıntı yerine “yalnız bunu ihtar ederiz” denilmesi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hissiyatın “nakışlar” gibi sunulması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izlerin çok sayıda isme işaret etmesi, hayatın hangi yönünü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ayrıntılı ispat değil, kısa bir hatırlatma ve işaret mahiyetinde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değeri değil, görevi de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tamamen reddedildiğini değil, şimdilik ayrıntıya girilmeyip belli bir sınırda bırakıldığını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yansıtmanın zayıf ve belirsiz değil, dikkat çekici ve açık oluşu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hayatı daha geniş bir ilahî tecelli çerçevesinde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kudsî şekilde kendine mahsus olan tasarruf ve tecelli yönleri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Dolaylı değil, belirgin ve güçlü bir yansıtma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ilahî isim ve Rabbânî şe’nlerin delili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tek boyutlu değil, çok yönlü ve zengin bir delil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içindeki duyguların başıboş değil, anlamlı ve sanatlı izler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maksadın geniş açıklama değil, dikkat çekici bir öz bilgiyi hatırlatmak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Yapısı bakımından ve vazifesi bakımından ele alır.</w:t>
            </w:r>
          </w:p>
        </w:tc>
      </w:tr>
    </w:tbl>
  </w:body>
</w:document>
</file>