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deb26207341a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33-soz-p13-9-pencere-kainattaki-ibadat-i-umumiye - Set 1</w:t>
      </w:r>
    </w:p>
    <w:p>
      <w:pPr/>
      <w:r>
        <w:rPr/>
        <w:t xml:space="preserve">1-) Bu parçada kâinattaki genel kulluğun hangi temel hakikate delil olduğu ifade ediliyor? (18 kelime)</w:t>
      </w:r>
    </w:p>
    <w:p>
      <w:pPr/>
      <w:r>
        <w:rPr/>
        <w:t xml:space="preserve">Bütün varlık âlemindeki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 sadece görünen âlemle mi sınırlıdır? (18 kelime)</w:t>
      </w:r>
    </w:p>
    <w:p>
      <w:pPr/>
      <w:r>
        <w:rPr/>
        <w:t xml:space="preserve">Hayır; hem gayb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Ruhânî ve meleklerin hâli, insanın görmediği alanlar hakkında nasıl bir işlev görüyor? (13 kelime)</w:t>
      </w:r>
    </w:p>
    <w:p>
      <w:pPr/>
      <w:r>
        <w:rPr/>
        <w:t xml:space="preserve">Gayb sahasına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âriflerin bilgisine hangi özellik yükleniyor ve bu bilgi neye işaret ediyor? (15 kelime)</w:t>
      </w:r>
    </w:p>
    <w:p>
      <w:pPr/>
      <w:r>
        <w:rPr/>
        <w:t xml:space="preserve">Onların marifeti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topluluklar hâlinde sayılan mânevî zümrelerin ortak özelliği nedir? (13 kelime)</w:t>
      </w:r>
    </w:p>
    <w:p>
      <w:pPr/>
      <w:r>
        <w:rPr/>
        <w:t xml:space="preserve">Hepsi farklı yollarla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Tevhid edenlerin delilli konuşması neden önemlidir? (10 kelime)</w:t>
      </w:r>
    </w:p>
    <w:p>
      <w:pPr/>
      <w:r>
        <w:rPr/>
        <w:t xml:space="preserve">İnancın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Kabul gören ibadetlerin ardından gelen mânevî feyizler ve içten yakarışlar neyin göstergesi kabul ediliyor? (15 kelime)</w:t>
      </w:r>
    </w:p>
    <w:p>
      <w:pPr/>
      <w:r>
        <w:rPr/>
        <w:t xml:space="preserve">Bunlar, ibadetin muhatabının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Kâmil insanlardan söz edilmesi niçin önemlidir? (16 kelime)</w:t>
      </w:r>
    </w:p>
    <w:p>
      <w:pPr/>
      <w:r>
        <w:rPr/>
        <w:t xml:space="preserve">Çünkü onların ibadet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Münâcât ve keşiflerin aynı bağlamda geçmesi neyi düşündürür? (14 kelime)</w:t>
      </w:r>
    </w:p>
    <w:p>
      <w:pPr/>
      <w:r>
        <w:rPr/>
        <w:t xml:space="preserve">Hem kulun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33-soz-p13-9-pencere-kainattaki-ibadat-i-umumiye - Set 2</w:t>
      </w:r>
    </w:p>
    <w:p>
      <w:pPr/>
      <w:r>
        <w:rPr/>
        <w:t xml:space="preserve">1-) Bu bölümde “genel ibadet” denildiğinde hangi kapsam anlaşılmalıdır? (15 kelime)</w:t>
      </w:r>
    </w:p>
    <w:p>
      <w:pPr/>
      <w:r>
        <w:rPr/>
        <w:t xml:space="preserve">Sadece insanların ibadeti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 ve ruhânîlerin ibadetinin “tam uyum” içinde olması neye delildir? (12 kelime)</w:t>
      </w:r>
    </w:p>
    <w:p>
      <w:pPr/>
      <w:r>
        <w:rPr/>
        <w:t xml:space="preserve">İbadetin keyfî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düzenli görevleri neden ibadet sayılabilecek bir içerik taşır? (14 kelime)</w:t>
      </w:r>
    </w:p>
    <w:p>
      <w:pPr/>
      <w:r>
        <w:rPr/>
        <w:t xml:space="preserve">Çünkü yaratılış gayelerine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Âriflerin mârifeti neden güçlü bir delil kabul edilmektedir? (15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Şükür, zikir ve hamd neden peş peşe zikredilmiş olabilir? (15 kelime)</w:t>
      </w:r>
    </w:p>
    <w:p>
      <w:pPr/>
      <w:r>
        <w:rPr/>
        <w:t xml:space="preserve">Çünkü bunlar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Muhib, mürid ve münîb kavramları insanın hangi üç yönünü öne çıkarır? (11 kelime)</w:t>
      </w:r>
    </w:p>
    <w:p>
      <w:pPr/>
      <w:r>
        <w:rPr/>
        <w:t xml:space="preserve">Sevgi yönünü,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Kâmil insanlarda görülen kabul edilmiş ibadetlerin özel önemi nedir? (16 kelime)</w:t>
      </w:r>
    </w:p>
    <w:p>
      <w:pPr/>
      <w:r>
        <w:rPr/>
        <w:t xml:space="preserve">Onların ibadeti, neticelerinde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makbul ibadetlerin doğurduğu mânevî neticeler neyi ispat eder? (12 kelime)</w:t>
      </w:r>
    </w:p>
    <w:p>
      <w:pPr/>
      <w:r>
        <w:rPr/>
        <w:t xml:space="preserve">Allah’a yapılan yönelişin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vahdaniyet sadece akılla mı bilinir, yoksa başka yollar da var mıdır? (15 kelime)</w:t>
      </w:r>
    </w:p>
    <w:p>
      <w:pPr/>
      <w:r>
        <w:rPr/>
        <w:t xml:space="preserve">Sadece akılla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33-soz-p13-9-pencere-kainattaki-ibadat-i-umumiye - Set 3</w:t>
      </w:r>
    </w:p>
    <w:p>
      <w:pPr/>
      <w:r>
        <w:rPr/>
        <w:t xml:space="preserve">1-) Dokuzuncu Pencere’de öne çıkarılan ana delil alanı nedir? (10 kelime)</w:t>
      </w:r>
    </w:p>
    <w:p>
      <w:pPr/>
      <w:r>
        <w:rPr/>
        <w:t xml:space="preserve">Kâinatta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ibadetin varlığı neden doğrudan bir ilâhî varlığa işaret sayılıyor? (12 kelime)</w:t>
      </w:r>
    </w:p>
    <w:p>
      <w:pPr/>
      <w:r>
        <w:rPr/>
        <w:t xml:space="preserve">Çünkü yaygın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unsurların itaatkâr hizmeti niçin önemlidir? (18 kelime)</w:t>
      </w:r>
    </w:p>
    <w:p>
      <w:pPr/>
      <w:r>
        <w:rPr/>
        <w:t xml:space="preserve">Şuursuz görünen varlıkların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Cansızların hizmetinden Allah’ın hangi iki sıfatı özellikle anlaşılır? (8 kelime)</w:t>
      </w:r>
    </w:p>
    <w:p>
      <w:pPr/>
      <w:r>
        <w:rPr/>
        <w:t xml:space="preserve">Allah’ın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Ârifler, şâkirler, zâkirler ve hâmidler neden ayrı gruplar olarak anılmıştır? (13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Muhabbet, irade, rağbet, talep ve yöneliş gibi hâller niçin aynı yerde zikredilmiş olabilir? (15 kelime)</w:t>
      </w:r>
    </w:p>
    <w:p>
      <w:pPr/>
      <w:r>
        <w:rPr/>
        <w:t xml:space="preserve">Bunların hepsi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Münîblerin ciddi yönelişi neyi gösterir? (15 kelime)</w:t>
      </w:r>
    </w:p>
    <w:p>
      <w:pPr/>
      <w:r>
        <w:rPr/>
        <w:t xml:space="preserve">İnsanın fıtratında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Kâmil insanların ibadetlerinden doğan feyizler niçin delil sayılmaktadır? (14 kelime)</w:t>
      </w:r>
    </w:p>
    <w:p>
      <w:pPr/>
      <w:r>
        <w:rPr/>
        <w:t xml:space="preserve">Çünkü bu feyizler,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“Üç yönden büyük pencere” ifadesindeki üç yön nelerdir? (19 kelime)</w:t>
      </w:r>
    </w:p>
    <w:p>
      <w:pPr/>
      <w:r>
        <w:rPr/>
        <w:t xml:space="preserve">Ruhânî ve meleklerin kulluğu,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33-soz-p13-9-pencere-kainattaki-ibadat-i-umumiye - Set 4</w:t>
      </w:r>
    </w:p>
    <w:p>
      <w:pPr/>
      <w:r>
        <w:rPr/>
        <w:t xml:space="preserve">1-) Metinde ibadet sadece namaz ve dua gibi dar bir çerçevede mi ele alınıyor? (15 kelime)</w:t>
      </w:r>
    </w:p>
    <w:p>
      <w:pPr/>
      <w:r>
        <w:rPr/>
        <w:t xml:space="preserve">Hayır; varlıkların 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parçada “müşahede” ile “şehadet” arasında nasıl bir ilişki vardır? (15 kelime)</w:t>
      </w:r>
    </w:p>
    <w:p>
      <w:pPr/>
      <w:r>
        <w:rPr/>
        <w:t xml:space="preserve">Bir kısmı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 ve diğer cansız varlıkların hizmeti hangi açıdan dikkat çekicidir? (15 kelime)</w:t>
      </w:r>
    </w:p>
    <w:p>
      <w:pPr/>
      <w:r>
        <w:rPr/>
        <w:t xml:space="preserve">Şuur sahibi olmadıkları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Âriflerin mârifetine “ortak şahitlik gücü” yüklenmesi ne demektir? (12 kelime)</w:t>
      </w:r>
    </w:p>
    <w:p>
      <w:pPr/>
      <w:r>
        <w:rPr/>
        <w:t xml:space="preserve">Pek çok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Şükür, zikir, hamd ve tevhid sıralaması kulluk açısından nasıl okunabilir? (19 kelime)</w:t>
      </w:r>
    </w:p>
    <w:p>
      <w:pPr/>
      <w:r>
        <w:rPr/>
        <w:t xml:space="preserve">Nimetin fark edilmesi,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sevgisiyle yönelenlerin hâli niçin delil sayılmıştır? (15 kelime)</w:t>
      </w:r>
    </w:p>
    <w:p>
      <w:pPr/>
      <w:r>
        <w:rPr/>
        <w:t xml:space="preserve">Çünkü gerçek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Kâmil insanların ibadetleri neden “makbul” olarak nitelendiriliyor? (16 kelime)</w:t>
      </w:r>
    </w:p>
    <w:p>
      <w:pPr/>
      <w:r>
        <w:rPr/>
        <w:t xml:space="preserve">Çünkü onların ibadeti ihlâs,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Münâcâtın delil olarak görülmesi hangi varsayıma dayanır? (13 kelime)</w:t>
      </w:r>
    </w:p>
    <w:p>
      <w:pPr/>
      <w:r>
        <w:rPr/>
        <w:t xml:space="preserve">Samimi kulluğun cevapsız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vahdaniyetin öne çıkarılması neden anlamlıdır? (16 kelime)</w:t>
      </w:r>
    </w:p>
    <w:p>
      <w:pPr/>
      <w:r>
        <w:rPr/>
        <w:t xml:space="preserve">Çünkü sayılan bütün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33-soz-p13-9-pencere-kainattaki-ibadat-i-umumiye - Set 5</w:t>
      </w:r>
    </w:p>
    <w:p>
      <w:pPr/>
      <w:r>
        <w:rPr/>
        <w:t xml:space="preserve">1-) Bu pasajda “Mabud” kavramı nasıl bir çerçevede ele alınmaktadır? (13 kelime)</w:t>
      </w:r>
    </w:p>
    <w:p>
      <w:pPr/>
      <w:r>
        <w:rPr/>
        <w:t xml:space="preserve">Kendisine bütün kullukların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düzenli görevler yapması nasıl yorumlanır? (14 kelime)</w:t>
      </w:r>
    </w:p>
    <w:p>
      <w:pPr/>
      <w:r>
        <w:rPr/>
        <w:t xml:space="preserve">Bu durum,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vazifeleri için “kulluk tavrı” denilmesi neyi anlatır? (14 kelime)</w:t>
      </w:r>
    </w:p>
    <w:p>
      <w:pPr/>
      <w:r>
        <w:rPr/>
        <w:t xml:space="preserve">Onların hayat faaliyetlerinin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Cemadatın hizmeti, canlıların hizmetinden hangi yönden daha çarpıcı olabilir? (13 kelime)</w:t>
      </w:r>
    </w:p>
    <w:p>
      <w:pPr/>
      <w:r>
        <w:rPr/>
        <w:t xml:space="preserve">Şuursuz oldukları hâlde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Tevhid ehlinin inancı burada hangi bakımdan delil sayılıyor? (17 kelime)</w:t>
      </w:r>
    </w:p>
    <w:p>
      <w:pPr/>
      <w:r>
        <w:rPr/>
        <w:t xml:space="preserve">Delile dayalı bir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Muhibler ile müridler arasındaki fark nasıl anlaşılabilir? (15 kelime)</w:t>
      </w:r>
    </w:p>
    <w:p>
      <w:pPr/>
      <w:r>
        <w:rPr/>
        <w:t xml:space="preserve">Muhibler 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İnabe ile talep arasında nasıl bir bağ kurulabilir? (16 kelime)</w:t>
      </w:r>
    </w:p>
    <w:p>
      <w:pPr/>
      <w:r>
        <w:rPr/>
        <w:t xml:space="preserve">İkisi de kulun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açıldığı söylenen büyük pencere neye açılmaktadır? (16 kelime)</w:t>
      </w:r>
    </w:p>
    <w:p>
      <w:pPr/>
      <w:r>
        <w:rPr/>
        <w:t xml:space="preserve">Üç farklı yönden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bütün bu delillerin ortak vardığı sonuç nedir? (12 kelime)</w:t>
      </w:r>
    </w:p>
    <w:p>
      <w:pPr/>
      <w:r>
        <w:rPr/>
        <w:t xml:space="preserve">Hepsi birlikte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33-soz-p13-9-pencere-kainattaki-ibadat-i-umumiye - Set 6</w:t>
      </w:r>
    </w:p>
    <w:p>
      <w:pPr/>
      <w:r>
        <w:rPr/>
        <w:t xml:space="preserve">1-) Dokuzuncu Pencere’de deliller hangi ana başlıklar altında toplanıyor? (18 kelime)</w:t>
      </w:r>
    </w:p>
    <w:p>
      <w:pPr/>
      <w:r>
        <w:rPr/>
        <w:t xml:space="preserve">Gayb ehli varlıkların kulluğu,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canlıların görevlerini düzen içinde yürütmesi, tesadüfle açıklanabilir mi? Metne göre niçin? (14 kelime)</w:t>
      </w:r>
    </w:p>
    <w:p>
      <w:pPr/>
      <w:r>
        <w:rPr/>
        <w:t xml:space="preserve">Açıklanamaz; çünkü böylesi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Anasır gibi cansız varlıkların hizmeti insan için hangi dersi verir? (13 kelime)</w:t>
      </w:r>
    </w:p>
    <w:p>
      <w:pPr/>
      <w:r>
        <w:rPr/>
        <w:t xml:space="preserve">Şuursuz varlıklar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Âriflerin marifeti ile kâmil insanların keşifleri arasında nasıl bir tamamlayıcılık vardır? (13 kelime)</w:t>
      </w:r>
    </w:p>
    <w:p>
      <w:pPr/>
      <w:r>
        <w:rPr/>
        <w:t xml:space="preserve">Biri tanıma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Tevhid edenlerin “delilli” oluşu neyi gösterir? (10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Sevgi, istek ve yönelişin birlikte anılması insanın hangi yönünü öne çıkarır? (10 kelime)</w:t>
      </w:r>
    </w:p>
    <w:p>
      <w:pPr/>
      <w:r>
        <w:rPr/>
        <w:t xml:space="preserve">Kalp,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Makbul ibadetlerin sonucu olarak gelen füyuzat neyi anlatır? (12 kelime)</w:t>
      </w:r>
    </w:p>
    <w:p>
      <w:pPr/>
      <w:r>
        <w:rPr/>
        <w:t xml:space="preserve">Allah’a yönelen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metnin ana fikri tek cümleyle nasıl ifade edilebilir? (17 kelime)</w:t>
      </w:r>
    </w:p>
    <w:p>
      <w:pPr/>
      <w:r>
        <w:rPr/>
        <w:t xml:space="preserve">Kâinattaki her seviyede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Dokuzuncu Pencere’nin vermek istediği bütüncül mesaj nedir? (19 kelime)</w:t>
      </w:r>
    </w:p>
    <w:p>
      <w:pPr/>
      <w:r>
        <w:rPr/>
        <w:t xml:space="preserve">Kâinatın her tabakasında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33-soz-p13-9-pencere-kainattaki-ibadat-i-umumiye - Set 1 - CEVAPLAR</w:t>
      </w:r>
    </w:p>
    <w:p>
      <w:pPr/>
      <w:r>
        <w:rPr/>
        <w:t xml:space="preserve">1-) Bu parçada kâinattaki genel kulluğun hangi temel hakikate delil olduğu ifade ediliyor?</w:t>
      </w:r>
    </w:p>
    <w:p>
      <w:pPr/>
      <w:r>
        <w:rPr/>
        <w:t xml:space="preserve">Bütün varlık âlemindeki kulluk hâli, mutlak şekilde ibadete layık olan tek bir İlâhın varlığına ve birliğine delil gösteriliyor.</w:t>
      </w:r>
    </w:p>
    <w:p>
      <w:pPr/>
      <w:r>
        <w:rPr/>
        <w:t xml:space="preserve">2-) Bu delil sadece görünen âlemle mi sınırlıdır?</w:t>
      </w:r>
    </w:p>
    <w:p>
      <w:pPr/>
      <w:r>
        <w:rPr/>
        <w:t xml:space="preserve">Hayır; hem gayb ile ilgili ruhânî varlıklar hem de gözlenen canlı ve cansız düzen bu delile dâhil edilmiştir.</w:t>
      </w:r>
    </w:p>
    <w:p>
      <w:pPr/>
      <w:r>
        <w:rPr/>
        <w:t xml:space="preserve">3-) Ruhânî ve meleklerin hâli, insanın görmediği alanlar hakkında nasıl bir işlev görüyor?</w:t>
      </w:r>
    </w:p>
    <w:p>
      <w:pPr/>
      <w:r>
        <w:rPr/>
        <w:t xml:space="preserve">Gayb sahasına dair dolaylı bir şahitlik sunarak delilin kapsamını görünmeyen âleme de taşıyor.</w:t>
      </w:r>
    </w:p>
    <w:p>
      <w:pPr/>
      <w:r>
        <w:rPr/>
        <w:t xml:space="preserve">4-) Metinde âriflerin bilgisine hangi özellik yükleniyor ve bu bilgi neye işaret ediyor?</w:t>
      </w:r>
    </w:p>
    <w:p>
      <w:pPr/>
      <w:r>
        <w:rPr/>
        <w:t xml:space="preserve">Onların marifeti sağlam ve hakikate uygun kabul ediliyor; bu da ezelî Mabudun varlığına işaret ediyor.</w:t>
      </w:r>
    </w:p>
    <w:p>
      <w:pPr/>
      <w:r>
        <w:rPr/>
        <w:t xml:space="preserve">5-) Metinde topluluklar hâlinde sayılan mânevî zümrelerin ortak özelliği nedir?</w:t>
      </w:r>
    </w:p>
    <w:p>
      <w:pPr/>
      <w:r>
        <w:rPr/>
        <w:t xml:space="preserve">Hepsi farklı yollarla Allah’ı tanıyan, anan, seven, isteyen ve O’na yönelen kullardan oluşur.</w:t>
      </w:r>
    </w:p>
    <w:p>
      <w:pPr/>
      <w:r>
        <w:rPr/>
        <w:t xml:space="preserve">6-) Tevhid edenlerin delilli konuşması neden önemlidir?</w:t>
      </w:r>
    </w:p>
    <w:p>
      <w:pPr/>
      <w:r>
        <w:rPr/>
        <w:t xml:space="preserve">İnancın duygusal bir kabulle sınırlı kalmadığını, sağlam dayanaklarla savunulduğunu gösterir.</w:t>
      </w:r>
    </w:p>
    <w:p>
      <w:pPr/>
      <w:r>
        <w:rPr/>
        <w:t xml:space="preserve">7-) Kabul gören ibadetlerin ardından gelen mânevî feyizler ve içten yakarışlar neyin göstergesi kabul ediliyor?</w:t>
      </w:r>
    </w:p>
    <w:p>
      <w:pPr/>
      <w:r>
        <w:rPr/>
        <w:t xml:space="preserve">Bunlar, ibadetin muhatabının gerçek olduğunu ve kul ile Rabbi arasında sahih bir bağ bulunduğunu gösteriyor.</w:t>
      </w:r>
    </w:p>
    <w:p>
      <w:pPr/>
      <w:r>
        <w:rPr/>
        <w:t xml:space="preserve">8-) Kâmil insanlardan söz edilmesi niçin önemlidir?</w:t>
      </w:r>
    </w:p>
    <w:p>
      <w:pPr/>
      <w:r>
        <w:rPr/>
        <w:t xml:space="preserve">Çünkü onların ibadet hayatı daha olgun olduğundan, ortaya çıkan mânevî sonuçlar delil değerini daha kuvvetli kılar.</w:t>
      </w:r>
    </w:p>
    <w:p>
      <w:pPr/>
      <w:r>
        <w:rPr/>
        <w:t xml:space="preserve">9-) Münâcât ve keşiflerin aynı bağlamda geçmesi neyi düşündürür?</w:t>
      </w:r>
    </w:p>
    <w:p>
      <w:pPr/>
      <w:r>
        <w:rPr/>
        <w:t xml:space="preserve">Hem kulun Allah’a hitabını hem de bu yönelişin neticesinde bazı mânevî açılımların doğduğunu düşündürür.</w:t>
      </w:r>
    </w:p>
    <w:p>
      <w:r>
        <w:br w:type="page"/>
      </w:r>
    </w:p>
    <w:p>
      <w:pPr>
        <w:pStyle w:val="Heading2"/>
      </w:pPr>
      <w:r>
        <w:t>lisans 33-soz-p13-9-pencere-kainattaki-ibadat-i-umumiye - Set 2 - CEVAPLAR</w:t>
      </w:r>
    </w:p>
    <w:p>
      <w:pPr/>
      <w:r>
        <w:rPr/>
        <w:t xml:space="preserve">1-) Bu bölümde “genel ibadet” denildiğinde hangi kapsam anlaşılmalıdır?</w:t>
      </w:r>
    </w:p>
    <w:p>
      <w:pPr/>
      <w:r>
        <w:rPr/>
        <w:t xml:space="preserve">Sadece insanların ibadeti değil; ruhânîlerin, canlıların ve cansızların da kendilerine mahsus görev ve itaatleri kastedilmektedir.</w:t>
      </w:r>
    </w:p>
    <w:p>
      <w:pPr/>
      <w:r>
        <w:rPr/>
        <w:t xml:space="preserve">2-) Melekler ve ruhânîlerin ibadetinin “tam uyum” içinde olması neye delildir?</w:t>
      </w:r>
    </w:p>
    <w:p>
      <w:pPr/>
      <w:r>
        <w:rPr/>
        <w:t xml:space="preserve">İbadetin keyfî değil, ilâhî emre bağlı ve düzenli bir kulluk olduğunu gösterir.</w:t>
      </w:r>
    </w:p>
    <w:p>
      <w:pPr/>
      <w:r>
        <w:rPr/>
        <w:t xml:space="preserve">3-) Canlıların düzenli görevleri neden ibadet sayılabilecek bir içerik taşır?</w:t>
      </w:r>
    </w:p>
    <w:p>
      <w:pPr/>
      <w:r>
        <w:rPr/>
        <w:t xml:space="preserve">Çünkü yaratılış gayelerine uygun şekilde sürekli ve intizamlı hizmet etmeleri, fiilî kulluk anlamı taşır.</w:t>
      </w:r>
    </w:p>
    <w:p>
      <w:pPr/>
      <w:r>
        <w:rPr/>
        <w:t xml:space="preserve">4-) Âriflerin mârifeti neden güçlü bir delil kabul edilmektedir?</w:t>
      </w:r>
    </w:p>
    <w:p>
      <w:pPr/>
      <w:r>
        <w:rPr/>
        <w:t xml:space="preserve">Çünkü tek tek şahıs görüşü olmaktan öte, ortaklaşa doğrulanan bir bilgi gücü taşıdığı ifade edilmektedir.</w:t>
      </w:r>
    </w:p>
    <w:p>
      <w:pPr/>
      <w:r>
        <w:rPr/>
        <w:t xml:space="preserve">5-) Şükür, zikir ve hamd neden peş peşe zikredilmiş olabilir?</w:t>
      </w:r>
    </w:p>
    <w:p>
      <w:pPr/>
      <w:r>
        <w:rPr/>
        <w:t xml:space="preserve">Çünkü bunlar nimeti fark etme, Rabbi anma ve O’nu övme şeklinde birbirini tamamlayan kulluk hâlleridir.</w:t>
      </w:r>
    </w:p>
    <w:p>
      <w:pPr/>
      <w:r>
        <w:rPr/>
        <w:t xml:space="preserve">6-) Muhib, mürid ve münîb kavramları insanın hangi üç yönünü öne çıkarır?</w:t>
      </w:r>
    </w:p>
    <w:p>
      <w:pPr/>
      <w:r>
        <w:rPr/>
        <w:t xml:space="preserve">Sevgi yönünü, iradeli tercih yönünü ve samimi dönüş yönünü öne çıkarır.</w:t>
      </w:r>
    </w:p>
    <w:p>
      <w:pPr/>
      <w:r>
        <w:rPr/>
        <w:t xml:space="preserve">7-) Kâmil insanlarda görülen kabul edilmiş ibadetlerin özel önemi nedir?</w:t>
      </w:r>
    </w:p>
    <w:p>
      <w:pPr/>
      <w:r>
        <w:rPr/>
        <w:t xml:space="preserve">Onların ibadeti, neticelerinde ortaya çıkan mânevî verimlerle birlikte, Allah’a yakınlığın gerçekliğini daha açık biçimde ortaya koyar.</w:t>
      </w:r>
    </w:p>
    <w:p>
      <w:pPr/>
      <w:r>
        <w:rPr/>
        <w:t xml:space="preserve">8-) Bu makbul ibadetlerin doğurduğu mânevî neticeler neyi ispat eder?</w:t>
      </w:r>
    </w:p>
    <w:p>
      <w:pPr/>
      <w:r>
        <w:rPr/>
        <w:t xml:space="preserve">Allah’a yapılan yönelişin gerçek karşılığı bulunduğunu ve kulluğun boşlukta kalmadığını ispat eder.</w:t>
      </w:r>
    </w:p>
    <w:p>
      <w:pPr/>
      <w:r>
        <w:rPr/>
        <w:t xml:space="preserve">9-) Bu parçaya göre vahdaniyet sadece akılla mı bilinir, yoksa başka yollar da var mıdır?</w:t>
      </w:r>
    </w:p>
    <w:p>
      <w:pPr/>
      <w:r>
        <w:rPr/>
        <w:t xml:space="preserve">Sadece akılla değil; ibadet, mânevî tecrübe, ortak şahitlik ve kâinattaki düzenli hizmetler yoluyla da bilinir.</w:t>
      </w:r>
    </w:p>
    <w:p>
      <w:r>
        <w:br w:type="page"/>
      </w:r>
    </w:p>
    <w:p>
      <w:pPr>
        <w:pStyle w:val="Heading2"/>
      </w:pPr>
      <w:r>
        <w:t>lisans 33-soz-p13-9-pencere-kainattaki-ibadat-i-umumiye - Set 3 - CEVAPLAR</w:t>
      </w:r>
    </w:p>
    <w:p>
      <w:pPr/>
      <w:r>
        <w:rPr/>
        <w:t xml:space="preserve">1-) Dokuzuncu Pencere’de öne çıkarılan ana delil alanı nedir?</w:t>
      </w:r>
    </w:p>
    <w:p>
      <w:pPr/>
      <w:r>
        <w:rPr/>
        <w:t xml:space="preserve">Kâinatta yaygın biçimde görülen ibadet, itaat ve Allah’a yöneliş hâlidir.</w:t>
      </w:r>
    </w:p>
    <w:p>
      <w:pPr/>
      <w:r>
        <w:rPr/>
        <w:t xml:space="preserve">2-) Genel ibadetin varlığı neden doğrudan bir ilâhî varlığa işaret sayılıyor?</w:t>
      </w:r>
    </w:p>
    <w:p>
      <w:pPr/>
      <w:r>
        <w:rPr/>
        <w:t xml:space="preserve">Çünkü yaygın ve düzenli kulluk, karşılıksız ve muhatapsız düşünülemeyecek bir yöneliş biçimidir.</w:t>
      </w:r>
    </w:p>
    <w:p>
      <w:pPr/>
      <w:r>
        <w:rPr/>
        <w:t xml:space="preserve">3-) Cansız unsurların itaatkâr hizmeti niçin önemlidir?</w:t>
      </w:r>
    </w:p>
    <w:p>
      <w:pPr/>
      <w:r>
        <w:rPr/>
        <w:t xml:space="preserve">Şuursuz görünen varlıkların da belirli bir düzen içinde vazife yapması, hepsinin tek bir Rabbin emri altında bulunduğunu düşündürür.</w:t>
      </w:r>
    </w:p>
    <w:p>
      <w:pPr/>
      <w:r>
        <w:rPr/>
        <w:t xml:space="preserve">4-) Cansızların hizmetinden Allah’ın hangi iki sıfatı özellikle anlaşılır?</w:t>
      </w:r>
    </w:p>
    <w:p>
      <w:pPr/>
      <w:r>
        <w:rPr/>
        <w:t xml:space="preserve">Allah’ın gerçekten var olduğu ve bir olduğu anlaşılır.</w:t>
      </w:r>
    </w:p>
    <w:p>
      <w:pPr/>
      <w:r>
        <w:rPr/>
        <w:t xml:space="preserve">5-) Ârifler, şâkirler, zâkirler ve hâmidler neden ayrı gruplar olarak anılmıştır?</w:t>
      </w:r>
    </w:p>
    <w:p>
      <w:pPr/>
      <w:r>
        <w:rPr/>
        <w:t xml:space="preserve">Çünkü her biri Allah’a yönelişin farklı bir kulluk ve idrak biçimini temsil etmektedir.</w:t>
      </w:r>
    </w:p>
    <w:p>
      <w:pPr/>
      <w:r>
        <w:rPr/>
        <w:t xml:space="preserve">6-) Muhabbet, irade, rağbet, talep ve yöneliş gibi hâller niçin aynı yerde zikredilmiş olabilir?</w:t>
      </w:r>
    </w:p>
    <w:p>
      <w:pPr/>
      <w:r>
        <w:rPr/>
        <w:t xml:space="preserve">Bunların hepsi insanın kalben ve irade ile Allah’a yönelmesinin farklı tezahürleri olduğu için birlikte anılmıştır.</w:t>
      </w:r>
    </w:p>
    <w:p>
      <w:pPr/>
      <w:r>
        <w:rPr/>
        <w:t xml:space="preserve">7-) Münîblerin ciddi yönelişi neyi gösterir?</w:t>
      </w:r>
    </w:p>
    <w:p>
      <w:pPr/>
      <w:r>
        <w:rPr/>
        <w:t xml:space="preserve">İnsanın fıtratında Allah’a dönüş ihtiyacının bulunduğunu ve bunun samimi bir talep olarak ortaya çıktığını gösterir.</w:t>
      </w:r>
    </w:p>
    <w:p>
      <w:pPr/>
      <w:r>
        <w:rPr/>
        <w:t xml:space="preserve">8-) Kâmil insanların ibadetlerinden doğan feyizler niçin delil sayılmaktadır?</w:t>
      </w:r>
    </w:p>
    <w:p>
      <w:pPr/>
      <w:r>
        <w:rPr/>
        <w:t xml:space="preserve">Çünkü bu feyizler, ibadetin gerçek bir ilâhî muhataba ulaştığını gösteren mânevî sonuçlar olarak görülmektedir.</w:t>
      </w:r>
    </w:p>
    <w:p>
      <w:pPr/>
      <w:r>
        <w:rPr/>
        <w:t xml:space="preserve">9-) “Üç yönden büyük pencere” ifadesindeki üç yön nelerdir?</w:t>
      </w:r>
    </w:p>
    <w:p>
      <w:pPr/>
      <w:r>
        <w:rPr/>
        <w:t xml:space="preserve">Ruhânî ve meleklerin kulluğu, canlı-cansız bütün varlıkların itaatkâr hizmeti ve insan topluluklarının çeşitli mânevî yönelişleriyle kâmil kulların ibadet neticeleridir.</w:t>
      </w:r>
    </w:p>
    <w:p>
      <w:r>
        <w:br w:type="page"/>
      </w:r>
    </w:p>
    <w:p>
      <w:pPr>
        <w:pStyle w:val="Heading2"/>
      </w:pPr>
      <w:r>
        <w:t>lisans 33-soz-p13-9-pencere-kainattaki-ibadat-i-umumiye - Set 4 - CEVAPLAR</w:t>
      </w:r>
    </w:p>
    <w:p>
      <w:pPr/>
      <w:r>
        <w:rPr/>
        <w:t xml:space="preserve">1-) Metinde ibadet sadece namaz ve dua gibi dar bir çerçevede mi ele alınıyor?</w:t>
      </w:r>
    </w:p>
    <w:p>
      <w:pPr/>
      <w:r>
        <w:rPr/>
        <w:t xml:space="preserve">Hayır; varlıkların yaratılışlarına uygun biçimde yaptıkları bütün itaat ve hizmetler geniş anlamda kulluk içinde değerlendiriliyor.</w:t>
      </w:r>
    </w:p>
    <w:p>
      <w:pPr/>
      <w:r>
        <w:rPr/>
        <w:t xml:space="preserve">2-) Bu parçada “müşahede” ile “şehadet” arasında nasıl bir ilişki vardır?</w:t>
      </w:r>
    </w:p>
    <w:p>
      <w:pPr/>
      <w:r>
        <w:rPr/>
        <w:t xml:space="preserve">Bir kısmı doğrudan gözlemle, bir kısmı ise güvenilir bildirime dayalı olarak aynı hakikate tanıklık etmektedir.</w:t>
      </w:r>
    </w:p>
    <w:p>
      <w:pPr/>
      <w:r>
        <w:rPr/>
        <w:t xml:space="preserve">3-) Unsurlar ve diğer cansız varlıkların hizmeti hangi açıdan dikkat çekicidir?</w:t>
      </w:r>
    </w:p>
    <w:p>
      <w:pPr/>
      <w:r>
        <w:rPr/>
        <w:t xml:space="preserve">Şuur sahibi olmadıkları hâlde itaat içinde vazife görmeleri, onların da ilâhî emre bağlı olduklarını düşündürür.</w:t>
      </w:r>
    </w:p>
    <w:p>
      <w:pPr/>
      <w:r>
        <w:rPr/>
        <w:t xml:space="preserve">4-) Âriflerin mârifetine “ortak şahitlik gücü” yüklenmesi ne demektir?</w:t>
      </w:r>
    </w:p>
    <w:p>
      <w:pPr/>
      <w:r>
        <w:rPr/>
        <w:t xml:space="preserve">Pek çok hakikat ehlinin benzer sonuca ulaşmasının, bu bilginin güvenilirliğini artırdığı demektir.</w:t>
      </w:r>
    </w:p>
    <w:p>
      <w:pPr/>
      <w:r>
        <w:rPr/>
        <w:t xml:space="preserve">5-) Şükür, zikir, hamd ve tevhid sıralaması kulluk açısından nasıl okunabilir?</w:t>
      </w:r>
    </w:p>
    <w:p>
      <w:pPr/>
      <w:r>
        <w:rPr/>
        <w:t xml:space="preserve">Nimetin fark edilmesi, Rabbi anma, O’nu övme ve sonunda birliğini tasdik etme şeklinde yükselen bir kulluk çizgisi olarak okunabilir.</w:t>
      </w:r>
    </w:p>
    <w:p>
      <w:pPr/>
      <w:r>
        <w:rPr/>
        <w:t xml:space="preserve">6-) Allah sevgisiyle yönelenlerin hâli niçin delil sayılmıştır?</w:t>
      </w:r>
    </w:p>
    <w:p>
      <w:pPr/>
      <w:r>
        <w:rPr/>
        <w:t xml:space="preserve">Çünkü gerçek sevgi ve içten yöneliş, insanın fıtratında kendisine yönelinen hakiki bir Mabud bulunduğunu gösterir.</w:t>
      </w:r>
    </w:p>
    <w:p>
      <w:pPr/>
      <w:r>
        <w:rPr/>
        <w:t xml:space="preserve">7-) Kâmil insanların ibadetleri neden “makbul” olarak nitelendiriliyor?</w:t>
      </w:r>
    </w:p>
    <w:p>
      <w:pPr/>
      <w:r>
        <w:rPr/>
        <w:t xml:space="preserve">Çünkü onların ibadeti ihlâs, doğruluk ve olgunluk sebebiyle ilâhî kabule mazhar olan bir kulluk örneği sayılıyor.</w:t>
      </w:r>
    </w:p>
    <w:p>
      <w:pPr/>
      <w:r>
        <w:rPr/>
        <w:t xml:space="preserve">8-) Münâcâtın delil olarak görülmesi hangi varsayıma dayanır?</w:t>
      </w:r>
    </w:p>
    <w:p>
      <w:pPr/>
      <w:r>
        <w:rPr/>
        <w:t xml:space="preserve">Samimi kulluğun cevapsız kalmadığı ve kulun Rabbiyle gerçek bir münasebet kurabildiği varsayımına dayanır.</w:t>
      </w:r>
    </w:p>
    <w:p>
      <w:pPr/>
      <w:r>
        <w:rPr/>
        <w:t xml:space="preserve">9-) Parçanın sonunda vahdaniyetin öne çıkarılması neden anlamlıdır?</w:t>
      </w:r>
    </w:p>
    <w:p>
      <w:pPr/>
      <w:r>
        <w:rPr/>
        <w:t xml:space="preserve">Çünkü sayılan bütün farklı kulluk biçimleri sonunda tek bir Mabuda yönelmektedir; bu da birliği açıkça gösterir.</w:t>
      </w:r>
    </w:p>
    <w:p>
      <w:r>
        <w:br w:type="page"/>
      </w:r>
    </w:p>
    <w:p>
      <w:pPr>
        <w:pStyle w:val="Heading2"/>
      </w:pPr>
      <w:r>
        <w:t>lisans 33-soz-p13-9-pencere-kainattaki-ibadat-i-umumiye - Set 5 - CEVAPLAR</w:t>
      </w:r>
    </w:p>
    <w:p>
      <w:pPr/>
      <w:r>
        <w:rPr/>
        <w:t xml:space="preserve">1-) Bu pasajda “Mabud” kavramı nasıl bir çerçevede ele alınmaktadır?</w:t>
      </w:r>
    </w:p>
    <w:p>
      <w:pPr/>
      <w:r>
        <w:rPr/>
        <w:t xml:space="preserve">Kendisine bütün kullukların yöneldiği, ezelî, gerçek ve tek ilâhî merci olarak ele alınmaktadır.</w:t>
      </w:r>
    </w:p>
    <w:p>
      <w:pPr/>
      <w:r>
        <w:rPr/>
        <w:t xml:space="preserve">2-) Canlıların düzenli görevler yapması nasıl yorumlanır?</w:t>
      </w:r>
    </w:p>
    <w:p>
      <w:pPr/>
      <w:r>
        <w:rPr/>
        <w:t xml:space="preserve">Bu durum, hayat sahiplerinin başıboş olmadığını; ilâhî bir nizama bağlı biçimde hizmet ettiğini gösterir.</w:t>
      </w:r>
    </w:p>
    <w:p>
      <w:pPr/>
      <w:r>
        <w:rPr/>
        <w:t xml:space="preserve">3-) Canlıların vazifeleri için “kulluk tavrı” denilmesi neyi anlatır?</w:t>
      </w:r>
    </w:p>
    <w:p>
      <w:pPr/>
      <w:r>
        <w:rPr/>
        <w:t xml:space="preserve">Onların hayat faaliyetlerinin sıradan bir hareket değil, ilâhî düzene uygun bir hizmet olduğunu anlatır.</w:t>
      </w:r>
    </w:p>
    <w:p>
      <w:pPr/>
      <w:r>
        <w:rPr/>
        <w:t xml:space="preserve">4-) Cemadatın hizmeti, canlıların hizmetinden hangi yönden daha çarpıcı olabilir?</w:t>
      </w:r>
    </w:p>
    <w:p>
      <w:pPr/>
      <w:r>
        <w:rPr/>
        <w:t xml:space="preserve">Şuursuz oldukları hâlde kusursuz itaat göstermeleri, ilâhî sevkin açıklığını daha dikkat çekici kılar.</w:t>
      </w:r>
    </w:p>
    <w:p>
      <w:pPr/>
      <w:r>
        <w:rPr/>
        <w:t xml:space="preserve">5-) Tevhid ehlinin inancı burada hangi bakımdan delil sayılıyor?</w:t>
      </w:r>
    </w:p>
    <w:p>
      <w:pPr/>
      <w:r>
        <w:rPr/>
        <w:t xml:space="preserve">Delile dayalı bir şekilde Allah’ın birliğini tasdik etmeleri, inançlarının kuru taklit değil, ispatlı bir kabul olduğunu gösteriyor.</w:t>
      </w:r>
    </w:p>
    <w:p>
      <w:pPr/>
      <w:r>
        <w:rPr/>
        <w:t xml:space="preserve">6-) Muhibler ile müridler arasındaki fark nasıl anlaşılabilir?</w:t>
      </w:r>
    </w:p>
    <w:p>
      <w:pPr/>
      <w:r>
        <w:rPr/>
        <w:t xml:space="preserve">Muhibler sevgi ve aşk yönünü öne çıkarırken, müridler bilinçli tercih ve istekle yönelmeyi öne çıkarır.</w:t>
      </w:r>
    </w:p>
    <w:p>
      <w:pPr/>
      <w:r>
        <w:rPr/>
        <w:t xml:space="preserve">7-) İnabe ile talep arasında nasıl bir bağ kurulabilir?</w:t>
      </w:r>
    </w:p>
    <w:p>
      <w:pPr/>
      <w:r>
        <w:rPr/>
        <w:t xml:space="preserve">İkisi de kulun Allah’a dönmesini anlatır; biri yönelişin içten dönüş tarafını, diğeri arayış tarafını öne çıkarır.</w:t>
      </w:r>
    </w:p>
    <w:p>
      <w:pPr/>
      <w:r>
        <w:rPr/>
        <w:t xml:space="preserve">8-) Parçanın sonunda açıldığı söylenen büyük pencere neye açılmaktadır?</w:t>
      </w:r>
    </w:p>
    <w:p>
      <w:pPr/>
      <w:r>
        <w:rPr/>
        <w:t xml:space="preserve">Üç farklı yönden gelen delillerin birleşmesiyle Allah’ın birliğini gösteren geniş ve aydınlık bir marifet kapısı açılmaktadır.</w:t>
      </w:r>
    </w:p>
    <w:p>
      <w:pPr/>
      <w:r>
        <w:rPr/>
        <w:t xml:space="preserve">9-) Metne göre bütün bu delillerin ortak vardığı sonuç nedir?</w:t>
      </w:r>
    </w:p>
    <w:p>
      <w:pPr/>
      <w:r>
        <w:rPr/>
        <w:t xml:space="preserve">Hepsi birlikte Allah’ın zorunlu varlığına, eşsiz birliğine ve Rabliğinin mükemmelliğine işaret eder.</w:t>
      </w:r>
    </w:p>
    <w:p>
      <w:r>
        <w:br w:type="page"/>
      </w:r>
    </w:p>
    <w:p>
      <w:pPr>
        <w:pStyle w:val="Heading2"/>
      </w:pPr>
      <w:r>
        <w:t>lisans 33-soz-p13-9-pencere-kainattaki-ibadat-i-umumiye - Set 6 - CEVAPLAR</w:t>
      </w:r>
    </w:p>
    <w:p>
      <w:pPr/>
      <w:r>
        <w:rPr/>
        <w:t xml:space="preserve">1-) Dokuzuncu Pencere’de deliller hangi ana başlıklar altında toplanıyor?</w:t>
      </w:r>
    </w:p>
    <w:p>
      <w:pPr/>
      <w:r>
        <w:rPr/>
        <w:t xml:space="preserve">Gayb ehli varlıkların kulluğu, görünen âlemdeki canlı ve cansızların itaatli hizmeti ve insanlardaki mânevî kulluk hâlleri altında toplanıyor.</w:t>
      </w:r>
    </w:p>
    <w:p>
      <w:pPr/>
      <w:r>
        <w:rPr/>
        <w:t xml:space="preserve">2-) Bütün canlıların görevlerini düzen içinde yürütmesi, tesadüfle açıklanabilir mi? Metne göre niçin?</w:t>
      </w:r>
    </w:p>
    <w:p>
      <w:pPr/>
      <w:r>
        <w:rPr/>
        <w:t xml:space="preserve">Açıklanamaz; çünkü böylesi düzenli ve kulluğu andıran işleyiş, bilinçli bir sevk ve idareyi gösterir.</w:t>
      </w:r>
    </w:p>
    <w:p>
      <w:pPr/>
      <w:r>
        <w:rPr/>
        <w:t xml:space="preserve">3-) Anasır gibi cansız varlıkların hizmeti insan için hangi dersi verir?</w:t>
      </w:r>
    </w:p>
    <w:p>
      <w:pPr/>
      <w:r>
        <w:rPr/>
        <w:t xml:space="preserve">Şuursuz varlıklar bile emre boyun eğiyorsa, insanın da bilinçli kulluğa yönelmesi gerektiğini hatırlatır.</w:t>
      </w:r>
    </w:p>
    <w:p>
      <w:pPr/>
      <w:r>
        <w:rPr/>
        <w:t xml:space="preserve">4-) Âriflerin marifeti ile kâmil insanların keşifleri arasında nasıl bir tamamlayıcılık vardır?</w:t>
      </w:r>
    </w:p>
    <w:p>
      <w:pPr/>
      <w:r>
        <w:rPr/>
        <w:t xml:space="preserve">Biri tanıma ve bilme yönünü, diğeri bu kulluğun neticesinde yaşanan mânevî tecrübeleri tamamlar.</w:t>
      </w:r>
    </w:p>
    <w:p>
      <w:pPr/>
      <w:r>
        <w:rPr/>
        <w:t xml:space="preserve">5-) Tevhid edenlerin “delilli” oluşu neyi gösterir?</w:t>
      </w:r>
    </w:p>
    <w:p>
      <w:pPr/>
      <w:r>
        <w:rPr/>
        <w:t xml:space="preserve">Allah’ın birliğine dair inançlarının aklî ve mânevî dayanaklara yaslandığını gösterir.</w:t>
      </w:r>
    </w:p>
    <w:p>
      <w:pPr/>
      <w:r>
        <w:rPr/>
        <w:t xml:space="preserve">6-) Sevgi, istek ve yönelişin birlikte anılması insanın hangi yönünü öne çıkarır?</w:t>
      </w:r>
    </w:p>
    <w:p>
      <w:pPr/>
      <w:r>
        <w:rPr/>
        <w:t xml:space="preserve">Kalp, irade ve niyet boyutuyla Allah’a bağlanma yönünü öne çıkarır.</w:t>
      </w:r>
    </w:p>
    <w:p>
      <w:pPr/>
      <w:r>
        <w:rPr/>
        <w:t xml:space="preserve">7-) Makbul ibadetlerin sonucu olarak gelen füyuzat neyi anlatır?</w:t>
      </w:r>
    </w:p>
    <w:p>
      <w:pPr/>
      <w:r>
        <w:rPr/>
        <w:t xml:space="preserve">Allah’a yönelen kulun gönlünde ve hayatında bereketli mânevî açılımlar meydana geldiğini anlatır.</w:t>
      </w:r>
    </w:p>
    <w:p>
      <w:pPr/>
      <w:r>
        <w:rPr/>
        <w:t xml:space="preserve">8-) Bu metnin ana fikri tek cümleyle nasıl ifade edilebilir?</w:t>
      </w:r>
    </w:p>
    <w:p>
      <w:pPr/>
      <w:r>
        <w:rPr/>
        <w:t xml:space="preserve">Kâinattaki her seviyede görülen kulluk ve Allah’a yöneliş, O’nun varlığına, birliğine ve Rabliğinin kemaline topluca şahitlik eder.</w:t>
      </w:r>
    </w:p>
    <w:p>
      <w:pPr/>
      <w:r>
        <w:rPr/>
        <w:t xml:space="preserve">9-) Dokuzuncu Pencere’nin vermek istediği bütüncül mesaj nedir?</w:t>
      </w:r>
    </w:p>
    <w:p>
      <w:pPr/>
      <w:r>
        <w:rPr/>
        <w:t xml:space="preserve">Kâinatın her tabakasında görülen itaat, zikir, şükür, sevgi ve ibadet; insanı Allah’ın tekliğini ve Rabliğinin yüceliğini tanımaya sevk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40895402c14212" /></Relationships>
</file>