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a26a9e3ff4a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ilim veya meslek alanındaki tartışmalı bir konuda, o alanın dışındaki çok meşhur kimselerin sözü neden kesin delil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mühendis ile doktor örneği hangi düşünceyi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konulara aşırı gömülen ve mânevî tarafa uzak kalan düşünürler hakkında nasıl bir değerlendirme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adı geçen büyük velînin uzun yıllar süren mânevî yükselişi hangi noktayı desteklemek için 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Filozofların bu meselelerdeki itirazlarının çok zayıf görülmesi hangi karşılaştırmayla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 ehlinin tevhid konularındaki ortak kanaati niçin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vermek istediği uyarı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bir sahada uzman olmanın önemi nasıl ortaya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bilgili ve maharetli olmak, her konuda geçerli otorite olmak anlamına gelir mi? Metne göre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doktorun, büyük bir teknik uzmandan daha etkili sayıldığı durum hangi alandadır?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Maddiyatla fazla meşgul olmanın insanın mânevî bakışına nasıl zarar verdiği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İmanî ve tevhidle ilgili meselelerde derin tecrübe sahibi hak ehlinin görüşünün daha güvenilir olduğunu göstermek için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kimselerin mânevî meselelerde sağlıklı hüküm veremeyeceği, bu yüzden sözlerinin değer taşımadığı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uzmanın kendi sahasında sözünün geçtiğini, başka alanda ise üstünlüğünün otomatik olarak geçerli olmadığını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asıl ölçü, o işin uzmanlarının bilgisi ve ortak kanaatidir; dışarıdan olanların büyüklüğü o konuda yeterli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İmanî meselelerde, sırf şöhretli diye her söze kapılmamak; ehil ve hakikat ehli olanları ölçü almak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birliktelik, meselenin sağlam bir tecrübeye ve derin bir kavrayışa dayandığını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İmanî ve mânevî meselelerde hüküm verirken, maddeye saplanmış inkârcıların değil; o alanda derinleşmiş ehil kimselerin sözü esas alınmalıdır.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güçlü ve gür bir hakikatin yanında son derece cılız kalan bir ses gibi düşünülmesiyle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 insanı ince mânevî hakikatlerden uzaklaştırır, duyarlılığını azaltır ve bakışını daraltır.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Hastalığın tanınması ve tedavi edilmesi alanındadır.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Gelmez; insan ne kadar güçlü olursa olsun, uzmanı olmadığı alanda sözü bağlayıcı kabul edilmez.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konuda doğru hüküm verebilmek için o alanın bilgi ve birikimine sahip olmak gerektiği vurgulanıyor.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“Aklı gözüne inmek” ifadesi bu parçada hangi durumu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Şeyh-i Geylânî Hazretleri örneğiyle hangi iki taraf karşılaştırılmaktadır?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parça, öğrenciyi bilgiye yaklaşımda hangi ölçüye çağırır?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bütününden çıkarılabilecek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temel iddiaya göre, bir ilim dalındaki anlaşmazlıkta kimin sözü esas alınmalıdır?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Dışarıdan konuşan kimseler niçin o alanın âlimleri arasında sayılmamaktadır?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örneklerden hareketle, uzmanlık sınırını aşan hükümlerin zayıflığı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filozofların özellikle hangi yönü eleştirilmektedir?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Şeyh-i Geylânî Hazretleri ile benzeri hakikat ehlinin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Filozofların inkârının değersiz görülmesinin asıl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Filozofların bu konulardaki itirazları neden etkisiz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bir meselenin tartışmalı olması, kimin sözünü daha önemli hâle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ayetul-kubra-p06-2-mesele-fenni-icma-olcusu-haricilerin-sozu-gecmez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ilgili konularda hüküm verirken, mânevî sahada yetişmiş güvenilir ehlin görüşü esas alınmalı; alan dışı inkârlar büyütülmemelidir.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sözü aynı seviyede görmemeye, uzmanlık ve ehliyet ölçüsüne göre değerlendirme yapmaya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Mânevî yolda ilerleyip iman hakikatlerini yakından tanıyan hak ehli ile maddî ayrıntılar içinde kaybolan filozoflar karşılaştırılmaktadır.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görünen ve maddî olana bağlanıp daha derin hakikatleri fark edememe durumunu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Mânevî konulara yabancı kalmaları ve buna rağmen inkâr eden bir tavırla konuşmaları eleştirilmektedir.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başka alanda çok güçlü olsa da, bilmediği konuda isabetli karar veremez; bu yüzden sözü delil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meselede gerekli uzmanlığa ve yetkinliğe sahip değillerdir.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ilmin içinde yetişmiş ve o sahada yetkin olan kimselerin sözü esas alınmalıdır.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meselenin bağlı olduğu ilim veya sanat dalının uzmanlarını daha önemli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alan dışıdırlar hem de uğraştıkları şeyler onları büyük mânevî hakikatleri görmekten uzaklaştırmıştır.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onlar, söz söyledikleri alanın ehli değildir ve meseleye uygun bir bakış derinliğine sahip değillerdir.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süre mânevî terakki ile uğraşmaları ve iman hakikatlerini çeşitli derecelerde yakîn ile kavramalarıdır.</w:t>
            </w:r>
          </w:p>
        </w:tc>
      </w:tr>
    </w:tbl>
  </w:body>
</w:document>
</file>