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f218ce9d044a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menzilde görülen ikinci büyük hakikat hangi isimle ifade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bir sofra gibi sunulması hangi ana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Nimetlerin yanında ihtiyaçların da verilmesi neden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Baharın “gönderilmesi” ifadesi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ayetul-kubra-p101-3-menzil-2-hakikat-rahmaniyetin-rahmet-i-ammesi-ve-insana-verilen-istifade-cihazlari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Mide örneği, insanın sadece yaşaması için mi verilmiştir, yoksa başka bir yön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nimetlerden yararlansın diye verilen unsurlar arasında sadece bedenle ilgili olanlar mı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İnsaniyetin insana kazandırdığı üstünlük bu parçada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İnsaniyetin sağladığı imkân, hayattan hangi bakımdan daha kapsamlıdır?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ayetul-kubra-p101-3-menzil-2-hakikat-rahmaniyetin-rahmet-i-ammesi-ve-insana-verilen-istifade-cihazlari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rahmetin büyüklüğü en çok hangi yolla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rahmetin yeryüzünde nasıl açıkça görüldüğü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Rahmetin “binlerce hediye” ile anlatılması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Yıllık düzenin taşıma aracına benzetilmesi hangi anlayışı reddeder?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ayetul-kubra-p101-3-menzil-2-hakikat-rahmaniyetin-rahmet-i-ammesi-ve-insana-verilen-istifade-cihazlari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Mevsimlerin de bir ilâhî düzen ve rahmet içinde vazifelendirildiğine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faydalanma imkânı, ihtiyacı ve algıyı da gerektirir; ikisi birlikte rahmeti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Rızıkların tesadüf değil, merhametle hazırlanmış ikramlar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Rahmaniyet hakikati olarak ifade edilmiştir.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bedenî değil, akıl ve kalple manevî alanlardan da faydalanma imkânı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 ve kalp gibi vasıtalarla hem maddî hem manevî nimetlerden faydalanma imkânı verdiği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duygular, hisler ve daha yüksek manevî kabiliyetler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yaşamak için değil, çeşitli tatları alıp nimeti fark etmesi için de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Rızıkların düzensiz ve başıboş şekilde ortaya çıktığı anlayışını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Nimetlerin çokluğunu ve çeşitliliğini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türlü nimetlerle doldurulup canlılara uygun hâle getirilmesiyle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dış dünyadaki nimet bolluğu hem de insanın iç yapısındaki alıcıların çokluğu ile hissettiriliyor.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için verilen arzular ve duygular niçin önemli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 için yapılan benzetme insanın hangi tecrübeye yakındır?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nimeti sayesinde insan hangi geniş alandan yararlanabilir?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nimeti yalnız bedenî fayda ile mi sınırlıdır? Açıklayınız.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ayetul-kubra-p101-3-menzil-2-hakikat-rahmaniyetin-rahmet-i-ammesi-ve-insana-verilen-istifade-cihazlari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Anahtarların insanın eline verilmesi ile hissiyatın fıtrata konulması birlikte düşünülünce ne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değerli eşyalarla dolu saray gibi görülmesi, insanın evrene bakışını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menzildeki ikinci hakikat, Allah’ın hangi sıfatını öne çıkarmaktadır?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sofraya benzetilmesi ile iç kısmının depoya benzetilmesi arasında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ayetul-kubra-p101-3-menzil-2-hakikat-rahmaniyetin-rahmet-i-ammesi-ve-insana-verilen-istifade-cihazlari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her yıl yeniden yüklenmiş bir araç gibi tasvir edilmesi hangi sonucu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Senelik hareketin ticaret gemisine veya trene benzetilmesi, ilâhî rahmetin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Mide örneğiyle hangi düşünce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Midede görülen özellik, ilâhî ikramın hangi tarafına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ayetul-kubra-p101-3-menzil-2-hakikat-rahmaniyetin-rahmet-i-ammesi-ve-insana-verilen-istifade-cihazlari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duygular vasıtasıyla insanı geniş bir nimet alanına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Maddî varlıklar dünyasındaki pek çok nimetten yararlanabilir.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Mevsimle birlikte rızıkların, ürünlerin ve ihtiyaçların çoğalması tecrübesine yakındır.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nimetleri tanıma, isteme ve onlardan faydalanma bu yollarla mümkün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açıkça sunulan nimetleri, diğeri ise saklanıp hazırlanan faydaları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Merhametle nimet verme ve kullarını gözetme yönünü öne çıkarmaktadır.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Evreni sıradan ve anlamsız değil, hikmetli ve nimet dolu bir yer olarak görmesini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hem imkân hem istek verilerek nimetlerden bilinçli şekilde yararlanacak biçimde hazırlanmıştır.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yiyeceklerden zevk almayı mümkün kılan özel bir düzen bulunduğuna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İnsana, çok farklı yiyeceklerden tat alabilecek bir donanım verildiği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İhtiyaçları zamanında ve düzenli şekilde ulaştırma özelliğini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Rızık ve ihtiyaçların her sene yenilenerek ulaştırıldığını destekler.</w:t>
            </w:r>
          </w:p>
        </w:tc>
      </w:tr>
    </w:tbl>
  </w:body>
</w:document>
</file>