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cd774b6974b31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Feza, dünyaya gelen yolcuya kendisi hakkında neyi araştırmasını öğütlüyor?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Bulutun yeryüzüne sağladığı başlıca faydalar nelerdir?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Bulutun bir anda ortaya çıkıp sonra kaybolması hangi benzetmeyle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Havanın zerreleri hangi işlerde görevli gösteriliyor?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ayetul-kubra-p12-cevv-bulut-ruzgar-yagmur-simsek-ve-radin-hikmetli-hizmetleri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Yağmura neden “rahmet” denildiği anlatılıyor?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Şimşek ve gök gürültüsü nasıl değerlendiriliyor?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bulutun kendi kendine hareket etmediği nasıl anlaşılıyor?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Rüzgârın şuursuz maddelerden oluşmasına rağmen düzenli işler görmesi neye delil sayılıyor?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ayetul-kubra-p12-cevv-bulut-ruzgar-yagmur-simsek-ve-radin-hikmetli-hizmetleri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Metinde en çok vurgulanan ortak fikir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Yolcunun dikkatini semadan sonra hangi alan çekiyor?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Fezanın “gürültü ile konuşması” ifadesi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Bulutun hem sert görünüp hem de merhametli kabul edilmesinin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ayetul-kubra-p12-cevv-bulut-ruzgar-yagmur-simsek-ve-radin-hikmetli-hizmetleri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Nefes almaya vesile oluyor, ısı, ışık ve elektrik gibi şeyleri taşıyor, sesleri iletiyor ve bitkilerin çoğalmasına yardım ediyor.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Emre göre görünen ve sonra geri çekilen düzenli bir orduya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Yeri suluyor, canlılara hayat vesilesi oluyor, sıcağı dengeliyor ve ihtiyaç olan yerlere yardım ulaştırıyor.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Kendisini inceleyerek bu âlemi kuran ve insanı buraya gönderen Rabbi tanıyabileceğini bildiriyor.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 şeyi bilen ve kudreti yeten bir idare edicinin emri altında çalıştığına delil sayılıyor.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Zamanında toplanması, dağılması ve belli vazifeleri düzenli yapması onun bir emirle hareket ettiğini düşündürüyor.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Boş ve anlamsız olaylar değil; hayret verici ve hikmetli görevlerde çalışan varlıklar olarak gösteriliyor.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yağmur damlalarında canlılar için çok fayda ve ilâhî merhametin açık hediyeleri görülüyor.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Dış görünüşü ağır ve kasvetli olsa da canlılara su ve yardım getirmesidir.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Hava olaylarının insana güçlü ve sarsıcı bir şekilde mesaj verdiğini anlatmak için kullanılmıştır.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Yeryüzü ile gök arasındaki hava âlemi çekiyor.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Hava âlemindeki bütün işlerin ilim, hikmet ve merhamet sahibi Allah’ın yönetimiyle gerçekleştiğidir.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Bulutun kısa sürede toplanması, metinde hangi düşünceyi destekler?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Havanın “çok vazifeli” oluşuna metinden iki örnek veriniz.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Bitkilerin döllenmesinde rüzgârın rolü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 damlalarının kaynağı nasıl tasvir ediliyor?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ayetul-kubra-p12-cevv-bulut-ruzgar-yagmur-simsek-ve-radin-hikmetli-hizmetleri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Yağmurun sadece su değil, aynı zamanda anlam taşıyan bir nimet olduğu nasıl hissettiriliyor?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 ve rüzgârın ortak yönü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Parçada “misafir” olarak anılan kişi neyi arayan biridir?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Bulutun yeryüzüne yardım etmesi hangi yönüyle rahmet delili sayılır?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ayetul-kubra-p12-cevv-bulut-ruzgar-yagmur-simsek-ve-radin-hikmetli-hizmetleri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Bulutun kaybolup yeniden görünmesi hangi kavramı kuvvetlendiriyor?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Rüzgârın yaptığı işlerin “şuurkârane” görünmesi ne demektir?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Hava, canlılar için hangi temel ihtiyacı karşılamada aracıdır?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Yağmurun ilâhî rahmetle ilişkilendirilmesi hangi gözleme dayanıyor?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ayetul-kubra-p12-cevv-bulut-ruzgar-yagmur-simsek-ve-radin-hikmetli-hizmetleri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ayetul-kubra-p12-cevv-bulut-ruzgar-yagmur-simsek-ve-radin-hikmetli-hizmetleri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Görünmeyen bir rahmet hazinesinden gelen hediyeler gibi tasvir 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rüzgâr hayatın devamına vesile olan bir görevi yerine getirmektedir.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Canlıların solunumuna hizmet etmesi ve seslerin taşınmasına aracılık etmesi.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Kendi başına değil, emre bağlı olarak hareket ettiğini destekler.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İhtiyaca göre su taşıması ve canlıların yaşamasına destek olması yönüyle rahmet delili sayılır.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dünyanın sahibini ve kendisini buraya göndereni tanımaya çalışan biridir.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İkisi de şuursuz göründükleri hâlde çok hikmetli hizmetlerde kullanılıyor olmalarıdır.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Damlalarda çok sayıda fayda, şefkat ve hikmet bulunduğu vurgulanarak hissettiriliyor.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Damlalarının tatlı, temiz, faydalı ve hayat verici olmasına dayanıyor.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Nefes alma ve yaşama için gerekli bazı unsurların ulaştırılmasında aracıdır.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Şuuru yokmuş gibi görünse de bilinçli bir tercihle yapılıyor izlenimi vermesi demektir.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İtaat içinde sevk ve idare edildiği kavramını kuvvetlendiriyor.</w:t>
            </w:r>
          </w:p>
        </w:tc>
      </w:tr>
    </w:tbl>
  </w:body>
</w:document>
</file>