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338dac8da4b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hangi varlık topluluklarının ortak şahitliğinden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varlıkların tesbih ve konuşma hâli ne üzerinden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Yaprakların hangi yönü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Çiçeklerle ilgili hangi özellikler delil olarak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 hangi bakımdan anlamlı bir şahit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nimet verme ile hangi iki esas birlikte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Ayırma, süsleme ve şekil verme fiilleri hangi iki sıfatla bağlantılı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Birbirine benzeyen ve sayıca sınırlı çekirdeklerden çok farklı şekillerin çıkması neye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verilen şahitlik sadece varlığa mı, yoksa ayrıca birliğe de mi işaret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toplu ittifak hangi inanç esasını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 ve bitkiler neden “tesbih eden” ve “konuşan” gibi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Yaprak, çiçek ve meyvenin birlikte anılması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Süslenmiş, güzel ve dikkat çekici olmaları delil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Ölçülü ve anlam taşıyan bir düzen içinde bulunmaları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Yaprakları, çiçekleri ve meyveleri üzerinden mânevî bir dil ile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Ağaçların ve bitkilerin bütün türlerinin birlikte verdiği şahitlikten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çeşitliliğin bilinçli ve ölçülü bir şekilde açığa çıkarıldığına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İrade ve hikmet ile bağlantılı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Kasıt ve merhamet ile birlikte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Düzenli, yerli yerinde ve hikmetli bir yapıya sahip olmaları bakımından şahit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Bitkinin her safhasının ve her parçasının aynı hakikate işaret ettiğini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Üzerlerindeki düzen ve sanatla Yaratıcıyı tanıtan işaretler taşıdıkları için böyle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zorunlu varlığını ve tek oluşunu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varlığa hem de birliğe işaret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İkram, iyilik ve nimet verme ifadeleri Allah hakkında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Temyiz kavramı bu metinde hangi manaya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Tezyin ve tasvirin birlikte anılması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ve farklı görünüşteki bitki şekillerinin benzer çekirdeklerden çıkması hangi düşünceyi zayıflatır?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Çekirdeklerin benzer, ortaya çıkan şekillerin ise çok farklı olması nasıl bir kudreti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deliller daha çok hangi alanlarda yoğunlaşmaktadır?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ağaçlar ve bitkilerin ittifakı nasıl bir şahitlik değeri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bitkilerin “sözleri” yerine hangi unsurlar ön plana çıkarılmıştır?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Yaprakların ölçülü oluşu neden önemli bir delil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Çiçeklerdeki güzellik ve süs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Meyvelerin düzenli oluşu yalnızca estetik bir özellik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 verme, ikram etme ve ihsan etme birlikte düşünüldüğünde nasıl bir ilişki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ayetul-kubra-p23-escar-ve-nebatat-inam-temyiz-tezyin-suretlerin-fethi-6-mertebe-birinci-makam-6-mertebe-ozet-kelime-i-tevhid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Kör tesadüf ve şuursuz meydana geliş düşüncesini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hem güzelce donatıldığını hem de özel biçimlerle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Türlerin ve fertlerin birbirinden seçilip farklı özelliklerle belirlenmesi manasına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Varlıklara gelişigüzel değil, şefkatli ve bilinçli bir muamele edildiğini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Yaprakları, çiçekleri ve meyveleri ön plana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aynı hakikate beraber işaret etmesi sebebiyle çok güçlü bir şahitlik değeri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Düzen, güzellik, farklılık, maksat ve ölçü alanlarında yoğunlaşmaktadır.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maddeden sınırsız denecek kadar çeşitli eserler çıkaran ilim ve kudreti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mahlûkatıyla rahmet ve lütuf temelli bir ilişki kurduğu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amaçlı ve faydalı bir yaratılışa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hikmetli ve iradeli bir sanatın eseri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ölçü, rastgeleliği değil hesaplı bir düzeni gösterir.</w:t>
            </w:r>
          </w:p>
        </w:tc>
      </w:tr>
    </w:tbl>
  </w:body>
</w:document>
</file>