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5e725335c4e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bir sözün değerini anlamada hangi üç temel sorunun önemli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ölçülere göre Kur’an’ın benzerinin getirilememesinin ilk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Kur’an’da taklit veya yapmacıklık bulunmadığı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Muhatabın imanının gücü ve genişliği için hangi sonuç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hangi konuları açıkladığı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harita, saat ve ev gibi gösterilmesiyle hangi anlayış verilmek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varlıkları bu şekilde tanıtmasının sonucu olarak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kelâmın üstünlüğünün anlaşılmasında sadece söz dizimi değil, başka hangi yönlerin de önemli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doğrudan Allah’a nisbet edilmesi, onun değeri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Peygamber Efendimizin yüksek makamına işaret edilmesi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hem iki dünya saadetinden hem de kâinatın gayesinden söz etmesi onun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imanının çok büyük bir dinî hakikati meydana getirdiği ve çok yüksek bir yakınlığa mazhar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ilahî kelâm olduğunu gölgeleyen, sonradan kurulmuş izlenimi veren hiçbir belirti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o, bütün varlıkların Rabbi olan Allah’ın hitabıdır.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kaynağının kim olduğu, kime yöneldiği ve hangi maksatla söylendiği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kaynağı, muhatabı, konusu ve anlatımı sebebiyle erişilmez bir ilahî kelâm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kitabın benzerinin yapılamayacağı ve mucizelik derecesine ulaşılamayacağı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düzenli, anlamlı ve bir sanatkârın eseri olduğunu öğretmek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âhiret mutluluğuna dair meseleleri, kâinatın yaratılışındaki hikmetleri ve İslâm’ın temel hakikatlerini açıkladığı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kuşatıcı ve insan hayatının tamamına yön veren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sıradan bir söz değil, çok yüce bir buluşma ve hitap sonucu geldiğini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yüce kaynaktan geldiği için eşsiz ve üstün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 söyleyenin makamı, hitabın ulaştığı kişinin değeri ve sözün hedefi de önemlidir.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 her yönüyle tanıtıp ustasını bildirmesi, Kur’an’ın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varılan kesin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niçin başka sözlerle kıyas kabul etmediği hangi genel ilkeye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“bütün âlemlerin Rabbi”nden gelmesi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ilahî hitapta yapaylık bulunmadığını söylemenin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Vahyin ulaştığı kişinin bütün mahlûkat adına gönderilmiş sayılması nasıl bir kapsam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düzen içinde gösterilmesi ve sanatkârının tanıtılması hangi inanç esasına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özellikler bir araya gelince Kur’an hakkında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geçen “erişilemezlik”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 sözün kıymetini belirleyen üç soru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bakışla Kur’an’ın kaynağı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Kur’an’da taklit emaresi bulunmadığının söylenmesi, onun hangi yönünü savunur?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onun insan sözü değil, bütün varlığı kuşatan ilahî bir hitap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sözün değeri, kimin söylediği, kime söylendiği ve niçin söylendiğiyle ortaya çıkar ilkesine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denk bir söz ortaya konulamaz ve onun mucizelik seviyesine ulaşılamaz.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 açıklayan ve insanı Allah’ı tanımaya götüren bir öğretici olduğunu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benzerinin getirilemeyeceği ve mucize oluşuna erişilemeyeceği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varlığına, birliğine ve kudretine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Mesajın yalnız bir topluma değil, bütün insanlığa ve varlık âlemine yönelik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sonradan kurulmuş veya benzetilerek yapılmış bir metin olmadığını belirtmektir.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ve özgün bir vahiy olduğunu savunur.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Tüm varlıkların sahibi ve terbiyecisi olan Allah’ın kelâmı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Kaynağı, muhatabı ve amacı nedir soruları olarak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kaynak, seçkin muhatap, kapsamlı içerik ve eşsiz öğreticilik birleşimine dayanıyor.</w:t>
            </w:r>
          </w:p>
        </w:tc>
      </w:tr>
    </w:tbl>
  </w:body>
</w:document>
</file>