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5defea92d4c7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“hudûs” denilen hakikatin kâinatı kapladığı ne şekilde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 mevsiminde meydana gelen büyük değişim hangi canlı grupları üzerinden örneklendiriliyor?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canlıların sonbahardaki gidişi rastgele bir yok oluş olarak mı sunuluyor, yoksa nasıl bir şekilde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Bahara bırakılan çekirdek, tohum ve benzeri şeylerin görevi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ayetul-kubra-p64-1-hakikat-hudus-ve-imkan-hudusun-kainattaki-sehadeti-guz-bahar-hasir-numuneleri-ve-bahsin-kapatilmasi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İlkbaharda görülen canlanma, metinde hangi büyük hakikate örnek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 bahardan kalanların vazifelerini duyurur gibi görünmesi hangi manayı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 ve baharda büyük bir âlemin gidip yenisinin gelmesi dünya hakkında nasıl bir benzetmeye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düzenli ölüm ve yaratılıştan nasıl bir ilâhî sıfatlar sonucu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ayetul-kubra-p64-1-hakikat-hudus-ve-imkan-hudusun-kainattaki-sehadeti-guz-bahar-hasir-numuneleri-ve-bahsin-kapatilmasi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hakikatin anlaşılmasında hem gözün hem aklın payı nasıl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kâinatta görülen sürekli değişim, “hudûs” açısından neyi ispatlamak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Sonbaharda çok sayıda canlı türünün ortadan çekilmesi nasıl bir genel hükme delil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ayetul-kubra-p64-1-hakikat-hudus-ve-imkan-hudusun-kainattaki-sehadeti-guz-bahar-hasir-numuneleri-ve-bahsin-kapatilmasi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Yeniden dirilişe vesile olmak ve önceki hayatın bir planını korumak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Düzenli, ölçülü ve hikmetli bir ayrılış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 ve küçük hayvanlar üzerinden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sürekli ortaya çıkıp kaybolmasıyla, yani her tarafta yenilenme ve fanilik görülmesiyle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Zorunlu varlığa sahip, kudreti sınırsız ve hikmeti sonsuz bir Yaratıcının varlığı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gelip geçen canlı topluluklarını ağırlayan bir konak yeri gibi olduğu sonucuna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Yapılan işlerin kaybolmadığını, bir çeşit kayıt ve gösterim bulunduğunu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Dirilişin mümkün olduğuna ve büyük toplanmanın benzerlerinin dünyada görüldüğüne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ve varlıkların kalıcı değil, geçici ve yaratılmış olduğuna delil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ezelî olmadığını ve sonradan yaratıldığını göstermeyi amaçlıyor.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sürekli değişim ve yenilenme, Allah’ın varlığına, kudretine ve hikmetine açık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kısmı doğrudan görülüyor, bir kısmı ise düşünerek kavranıyor.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Çekirdekler, tohumlar ve yumurtalar neden önemli bir misal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“defter” ve “program” anlamı taşıyan ifadeler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Baharda aynı ağaçların, köklerin veya benzerlerinin ortaya çıkması hangi sonucu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neden misafirhane benzetmesiyle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ayetul-kubra-p64-1-hakikat-hudus-ve-imkan-hudusun-kainattaki-sehadeti-guz-bahar-hasir-numuneleri-ve-bahsin-kapatilmasi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“Hayatdar dünyalar” ve “vazifedar kâinatlar” ifadesiyle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düzen içinde iş gören Zât’ın hangi yönleri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neden bu durumun akıllara güneş gibi açık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çıkarılacak imanî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ayetul-kubra-p64-1-hakikat-hudus-ve-imkan-hudusun-kainattaki-sehadeti-guz-bahar-hasir-numuneleri-ve-bahsin-kapatilmasi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sonbaharda yaşanan toplu değişim nasıl bir “ölüm” tablosu olarak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ayrılışta düzenin korunması hangi örneklerle sezdiriliyor?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 gelince meydana gelen canlanma, sadece benzerlerinin yaratılması mı, yoksa başka neyi de kapsıyor?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 baharın varlıklarının sonradan bir şeyleri ilan eder gibi görünmesi neyi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ayetul-kubra-p64-1-hakikat-hudus-ve-imkan-hudusun-kainattaki-sehadeti-guz-bahar-hasir-numuneleri-ve-bahsin-kapatilmasi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ayetul-kubra-p64-1-hakikat-hudus-ve-imkan-hudusun-kainattaki-sehadeti-guz-bahar-hasir-numuneleri-ve-bahsin-kapatilmasi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canlılar burada bir süre kalıp görevlerini yaptıktan sonra ayrılıyorlar.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Yeniden ihyanın kolayca gerçekleştiğini ve bunun ilâhî kudretle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görevlerinin ve özelliklerinin korunup devam ettirildiğine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gelecekteki yeniden ortaya çıkışın saklı bir anahtarı ve programı gibi gösteriliyorlar.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değişim başıboş değildir; Allah’ın kudret ve hikmetiyle yürür.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görülen düzen ve yenilenme, Yaratıcının varlığını çok belirgin biçimde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İlmi, hikmeti, kudreti ve her şeyi ölçüyle idare etmesi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 topluluklarının ve büyük varlık düzenlerinin belli bir görev için var edildiği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İşlerin manasız olmadığını, görevlerin ve sonuçların korunup gösterildiğini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bazılarının aynıyla diriltilmesini hem de bir kısmının benzerlerinin ortaya çıkarılmasını kapsıyor.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Gelecek bahara kalacak unsurların yerinde bırakılması ve yeniden çıkışın sebeplerinin muhafaza edilmesiyle sezdiriliyor.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geniş çaplı, pek çok canlı türünü içine alan bir ayrılış tablosu olarak ele alınıyor.</w:t>
            </w:r>
          </w:p>
        </w:tc>
      </w:tr>
    </w:tbl>
  </w:body>
</w:document>
</file>