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bc6d2e4d049f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beşinci hakikatin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Kâinatta, temel parçalarda ve tek tek varlıklarda bulunan düzen neye delil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 âlemin idaresine bağlı maddelerin ve görev yapan unsurların ortak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İsimlerin ve fiillerin birbiri içinde, aynı tarzda ve kuşatıcı şekilde görünmesi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Unsurların ve türlerin yeryüzünün çoğuna yayılmış olması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için kullanılan “memleket”, “şehir” ve “saray” benzetmeleri hangi fikri güçlendirmektedir?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kısımda Yaratıcı hakkında hangi nitelikler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düzenin şirkle bağdaşmamasının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tek düzenleyici gerekir” düşüncesi hangi gözleme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tevhid inancı için nasıl bir akıl yürütme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hakikatte ilk dikkat çekilen özellik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idareyle ilgili maddelerin ve vazifelilerin “bir” olması ne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ayrı ayrı güçlerden değil, tek bir failden çıktığını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göstermeleri, aynı mahiyette olmaları ve bütün düzen içinde beraber çalışmalarıdır.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Bunların rastgele değil, bir olan ve her şeyi idare eden Zât tarafından yönetildiğine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kusursuz düzenin, yaygın yönetimin ve her yerde aynı şekilde görünen işleyişin tek bir Yaratıcıyı gösterdiğidir.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tam düzen karışıklığı kaldırmaz; birden fazla bağımsız müdahale olsaydı çekişme ve bozulma ortaya çıkardı.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oluşu, eşi ve benzeri bulunmayışı, yardımcısız oluşu, ortağının ve karşıtının olmayışı, acizlik ve kusurdan uzak oluşu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sahipsiz olmadığını, düzenli bir mülk gibi tek bir sultan ve terbiye edici tarafından idare edildiğini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yaygın hâkimiyet, hepsinin tek bir sahibin emri altında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çapındaki işleyişin dağınık güçlere değil, tek merkezli bir yönetime bağlı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tamamında ve her bir varlıkta en üstün seviyede bir düzen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Kâinatta birlik taşıyan düzen, görevler, isimler, fiiller, unsurlar ve türler birlikte düşünülerek hepsinin tek bir Yaratıcıya ait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bütününde görülen eksiksiz ahenk ve uyumlu işleyiş gözlemine dayandırılmaktadır.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isimlerin ve fiillerin her yerde aynı oluşu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çoğu veya tamamını kuşatan fiillerin varlığı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süslenmesine, düzenlenmesine ve kurulmasına vesile olan unsurların ortak yapıda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 kısmına yayılan aynı unsur ve türler, tevhid bakımından nasıl yorumlanır?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kâinatın sanatkârı ve yöneticisi hakkında hangi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“Misli ve naziri olamaz” ifadesi hangi manayı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“Veziri ve muîni yoktur” sözü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düzen ile vahdet arasında nasıl bir ilişki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niçin kısa bir işaretle yetinildiği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hakikati gören kişinin konumu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 sadece bütünde mi, yoksa parçalarda da mı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İdareye esas olan maddeler ve görevli unsurların tek yapıda olması neden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ayetul-kubra-p93-2-menzil-5-hakikat-kainatta-intizamin-vahdete-delaleti-giris-ve-ana-hukum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 ayrı sahipler yerine tek bir kudretin geniş çaplı tasarrufunu gösteren işaretler olarak yorumlanır.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işlerin ortak bir plan ve tek bir sahip tarafından yürütüldüğünü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nüfuz eden tek bir rububiyet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farklı yerlerde farklı sahipler değil, aynı iradenin hükmettiğini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ne kadar mükemmelse onu kuranın birliği o kadar açık görünür; bu yüzden eksiksiz düzen vahdetin güçlü bir delili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ve yönetmede yardımcıya ihtiyaç duyma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Benzeri, dengi ve kendisine eş tutulabilecek bir varlığın bulunmadığını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O’nun bir, tek ve eşsiz olduğu hükmüne varılır.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geniş bir alanda aynı düzenin sürmesi, hepsinin aynı iradeye bağlı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bütünde hem temel kısımlarda hem de tek tek varlıklarda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yolculuk hâlindeki gözlemci gibi, ikinci durakta bu hakikati fark eden biri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söz konusu hakikatin başka yerde açıklanıp delillendirildiği ifade edilmektedir.</w:t>
            </w:r>
          </w:p>
        </w:tc>
      </w:tr>
    </w:tbl>
  </w:body>
</w:document>
</file>