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fb0a71bb0435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ayetul-kubra-p60-kuranin-icaz-ve-sehadeti-17-mertebe-kudsi-imtiyazlar-ve-neticede-tevhid-sehadeti - Set 1</w:t>
      </w:r>
    </w:p>
    <w:p>
      <w:pPr/>
      <w:r>
        <w:rPr/>
        <w:t xml:space="preserve">1-) Bu parçada Kur’an’ın uzun asırlar boyunca etkisini sürdürmesinin temel sebebi neye bağlanmıştır? (9 kelime)</w:t>
      </w:r>
    </w:p>
    <w:p>
      <w:pPr/>
      <w:r>
        <w:rPr/>
        <w:t xml:space="preserve">Kur’an’daki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Kur’an’ın yeryüzünü aydınlatmasının hangi zaman genişliği içinde devam ettiği belirtilmektedir? (12 kelime)</w:t>
      </w:r>
    </w:p>
    <w:p>
      <w:pPr/>
      <w:r>
        <w:rPr/>
        <w:t xml:space="preserve">Yaklaşık on üç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harflerine verilen sevabın en alt sınırı nasıl anlatılmıştır? (12 kelime)</w:t>
      </w:r>
    </w:p>
    <w:p>
      <w:pPr/>
      <w:r>
        <w:rPr/>
        <w:t xml:space="preserve">Her bir harfin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âyet ve sûrelerde harflerin karşılığının daha da artması neyi gösterir? (10 kelime)</w:t>
      </w:r>
    </w:p>
    <w:p>
      <w:pPr/>
      <w:r>
        <w:rPr/>
        <w:t xml:space="preserve">Kur’an’ın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Mübarek vakitlerde harflerin sevap ve nur bakımından artması hangi sonuca götürür? (6 kelime)</w:t>
      </w:r>
    </w:p>
    <w:p>
      <w:pPr/>
      <w:r>
        <w:rPr/>
        <w:t xml:space="preserve">Zamanın</w:t>
      </w:r>
    </w:p>
    <w:p>
      <w:r>
        <w:rPr/>
        <w:t/>
      </w:r>
    </w:p>
    <w:p>
      <w:pPr/>
      <w:r>
        <w:rPr/>
        <w:t xml:space="preserve">6-) Ehl-i imanın şehadetlerinin Kur’an’ın şehadetinden doğduğu söylenirken nasıl bir ilişki kurulmuştur? (14 kelime)</w:t>
      </w:r>
    </w:p>
    <w:p>
      <w:pPr/>
      <w:r>
        <w:rPr/>
        <w:t xml:space="preserve">Kur’an kaynak, müminlerin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Sûrelerin icmâı ile âyetlerin ittifakı arasında nasıl bir ortak yön vardır?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ayetul-kubra-p60-kuranin-icaz-ve-sehadeti-17-mertebe-kudsi-imtiyazlar-ve-neticede-tevhid-sehadeti - Set 2</w:t>
      </w:r>
    </w:p>
    <w:p>
      <w:pPr/>
      <w:r>
        <w:rPr/>
        <w:t xml:space="preserve">1-) Parçada Kur’an’ın manevi hâkimiyeti nasıl bir ifadeyle tasvir edilmektedir? (9 kelime)</w:t>
      </w:r>
    </w:p>
    <w:p>
      <w:pPr/>
      <w:r>
        <w:rPr/>
        <w:t xml:space="preserve">Işığıyla çağları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saygıyla varlığını sürdürmesi, metinde hangi iki özellikle birlikte anılmıştır? (8 kelime)</w:t>
      </w:r>
    </w:p>
    <w:p>
      <w:pPr/>
      <w:r>
        <w:rPr/>
        <w:t xml:space="preserve">Nuranî hâkimiyet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anlatıma göre Kur’an’ın mucizeliği sadece bir yönle mi sınırlıdır? (15 kelime)</w:t>
      </w:r>
    </w:p>
    <w:p>
      <w:pPr/>
      <w:r>
        <w:rPr/>
        <w:t xml:space="preserve">Hayır; birçok cihet,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Allah’ın varlığına delil oluşu sadece söz düzeyinde mi bırakılmıştır, yoksa başka bir yön de eklenmiş midir? (11 kelime)</w:t>
      </w:r>
    </w:p>
    <w:p>
      <w:pPr/>
      <w:r>
        <w:rPr/>
        <w:t xml:space="preserve">Sadece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Sûreler, âyetler, sırlar ve sonuçlar arasındaki uyumun birlikte anılması neyi gösterir? (13 kelime)</w:t>
      </w:r>
    </w:p>
    <w:p>
      <w:pPr/>
      <w:r>
        <w:rPr/>
        <w:t xml:space="preserve">Kur’an’ın 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şahitlik ile ispat arasında nasıl bir bağ kurulmaktadır? (12 kelime)</w:t>
      </w:r>
    </w:p>
    <w:p>
      <w:pPr/>
      <w:r>
        <w:rPr/>
        <w:t xml:space="preserve">Kur’an’ın sadece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Allah’ın varlığı ve birliği hakkında yaptığı şahitliğin, müminlerin şahitliğiyle ilişkisi nasıl kurulmuştur? (11 kelime)</w:t>
      </w:r>
    </w:p>
    <w:p>
      <w:pPr/>
      <w:r>
        <w:rPr/>
        <w:t xml:space="preserve">Müminlerin sayısız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ayetul-kubra-p60-kuranin-icaz-ve-sehadeti-17-mertebe-kudsi-imtiyazlar-ve-neticede-tevhid-sehadeti - Set 3</w:t>
      </w:r>
    </w:p>
    <w:p>
      <w:pPr/>
      <w:r>
        <w:rPr/>
        <w:t xml:space="preserve">1-) Metinde Kur’an’ın asırlar boyunca etkisini koruması tesadüfle mi açıklanmıştır, yoksa belirli sebeplere mi bağlanmıştır? (10 kelime)</w:t>
      </w:r>
    </w:p>
    <w:p>
      <w:pPr/>
      <w:r>
        <w:rPr/>
        <w:t xml:space="preserve">Belirli sebeplere,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harfin en az on karşılık vermesi, Kur’an okumanın hangi yönünü öne çıkarır? (12 kelime)</w:t>
      </w:r>
    </w:p>
    <w:p>
      <w:pPr/>
      <w:r>
        <w:rPr/>
        <w:t xml:space="preserve">Az bir amelin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sûre ve âyetlerde sevabın daha da artması neye işaret eder? (10 kelime)</w:t>
      </w:r>
    </w:p>
    <w:p>
      <w:pPr/>
      <w:r>
        <w:rPr/>
        <w:t xml:space="preserve">Kur’an’ın bölümleri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“Dünya seyyahı”nın vardığı sonuca göre Kur’an en temelde hangi inanç esasını kuvvetle göstermektedir?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Allah’ın birliğine şahitliği, hangi metin unsurlarının ortak desteğiyle anlatılmıştır? (12 kelime)</w:t>
      </w:r>
    </w:p>
    <w:p>
      <w:pPr/>
      <w:r>
        <w:rPr/>
        <w:t xml:space="preserve">Sûrelerin birleşen mesajı,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Ehl-i imanın sonsuz gibi görünen şahitliklerinin Kur’an’dan taşması neyi ima eder? (8 kelime)</w:t>
      </w:r>
    </w:p>
    <w:p>
      <w:pPr/>
      <w:r>
        <w:rPr/>
        <w:t xml:space="preserve">Müminlerin imanındaki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bölümden hareketle mümin için Kur’an’a yaklaşım nasıl olmalıdır? (17 kelime)</w:t>
      </w:r>
    </w:p>
    <w:p>
      <w:pPr/>
      <w:r>
        <w:rPr/>
        <w:t xml:space="preserve">Onu sadece okunacak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ayetul-kubra-p60-kuranin-icaz-ve-sehadeti-17-mertebe-kudsi-imtiyazlar-ve-neticede-tevhid-sehadeti - Set 4</w:t>
      </w:r>
    </w:p>
    <w:p>
      <w:pPr/>
      <w:r>
        <w:rPr/>
        <w:t xml:space="preserve">1-) Bu pasajda Kur’an’ın hangi iki büyük etkisi birlikte ele alınmaktadır? (15 kelime)</w:t>
      </w:r>
    </w:p>
    <w:p>
      <w:pPr/>
      <w:r>
        <w:rPr/>
        <w:t xml:space="preserve">İnsanlara sevap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asırlar boyunca saygıyla devam eden etkisi, onun hangi niteliğini öne çıkarır? (11 kelime)</w:t>
      </w:r>
    </w:p>
    <w:p>
      <w:pPr/>
      <w:r>
        <w:rPr/>
        <w:t xml:space="preserve">Geçici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Harf başına sevap verilmesi, Kur’an’ın hangi en küçük birimine bile değer verildiğini gösterir? (12 kelime)</w:t>
      </w:r>
    </w:p>
    <w:p>
      <w:pPr/>
      <w:r>
        <w:rPr/>
        <w:t xml:space="preserve">En küçük yapı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kişi neden Kur’an’ı “her cihetle mucizeli” olarak görmektedir? (16 kelime)</w:t>
      </w:r>
    </w:p>
    <w:p>
      <w:pPr/>
      <w:r>
        <w:rPr/>
        <w:t xml:space="preserve">Çünkü hem yapısı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Allah’ın varlığına ve birliğine şahitliği hangi yolların birleşmesiyle kuvvet kazanmaktadır? (16 kelime)</w:t>
      </w:r>
    </w:p>
    <w:p>
      <w:pPr/>
      <w:r>
        <w:rPr/>
        <w:t xml:space="preserve">Bölümlerinin ortak bildirimi, âyetlerinin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Kur’an’ın Allah’ın birliğini ispat ettiğinin söylenmesi, onun sadece bir öğüt kitabı olmadığını nasıl gösterir? (9 kelime)</w:t>
      </w:r>
    </w:p>
    <w:p>
      <w:pPr/>
      <w:r>
        <w:rPr/>
        <w:t xml:space="preserve">İnanç esaslarını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ayetul-kubra-p60-kuranin-icaz-ve-sehadeti-17-mertebe-kudsi-imtiyazlar-ve-neticede-tevhid-sehadeti - Set 5</w:t>
      </w:r>
    </w:p>
    <w:p>
      <w:pPr/>
      <w:r>
        <w:rPr/>
        <w:t xml:space="preserve">1-) Parçanın başında Kur’an’ın önceki özelliklerine atıf yapılarak hangi sonuç çıkarılmaktadır? (15 kelime)</w:t>
      </w:r>
    </w:p>
    <w:p>
      <w:pPr/>
      <w:r>
        <w:rPr/>
        <w:t xml:space="preserve">O özellikler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yeryüzünü aydınlatması sözü, onun insanlığa karşı nasıl bir görev gördüğünü düşündürür? (12 kelime)</w:t>
      </w:r>
    </w:p>
    <w:p>
      <w:pPr/>
      <w:r>
        <w:rPr/>
        <w:t xml:space="preserve">Doğru yolu gösteren,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harfin sevap kazandırması ile bazı harflerin çok daha fazla karşılık vermesi arasında nasıl bir fark vardır? (19 kelime)</w:t>
      </w:r>
    </w:p>
    <w:p>
      <w:pPr/>
      <w:r>
        <w:rPr/>
        <w:t xml:space="preserve">Birincisi genel bir fazileti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Mübarek vakitlerin ayrıca anılması, ibadetin sadece yapılan işe değil neye de bağlı olduğunu gösterir? (7 kelime)</w:t>
      </w:r>
    </w:p>
    <w:p>
      <w:pPr/>
      <w:r>
        <w:rPr/>
        <w:t xml:space="preserve">Yapıldığı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Mübarek vakitlerde sevabın artması, kul açısından hangi fırsatı doğurur? (10 kelime)</w:t>
      </w:r>
    </w:p>
    <w:p>
      <w:pPr/>
      <w:r>
        <w:rPr/>
        <w:t xml:space="preserve">Aynı ibadetten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Kur’an, Allah’ın birliğini hangi dört toplu delil yönüyle desteklemektedir? (19 kelime)</w:t>
      </w:r>
    </w:p>
    <w:p>
      <w:pPr/>
      <w:r>
        <w:rPr/>
        <w:t xml:space="preserve">Sûrelerinin ortak hükmüyle, âyetlerinin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ayetul-kubra-p60-kuranin-icaz-ve-sehadeti-17-mertebe-kudsi-imtiyazlar-ve-neticede-tevhid-sehadeti - Set 6</w:t>
      </w:r>
    </w:p>
    <w:p>
      <w:pPr/>
      <w:r>
        <w:rPr/>
        <w:t xml:space="preserve">1-) Metinde Kur’an’ın üstünlüğü hangi üç başlık altında hissedilmektedir? (13 kelime)</w:t>
      </w:r>
    </w:p>
    <w:p>
      <w:pPr/>
      <w:r>
        <w:rPr/>
        <w:t xml:space="preserve">Zaman boyunca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yüzünü asırlara çevirip onları aydınlatması, onun hangi özelliğinin işareti sayılabilir? (13 kelime)</w:t>
      </w:r>
    </w:p>
    <w:p>
      <w:pPr/>
      <w:r>
        <w:rPr/>
        <w:t xml:space="preserve">Her döneme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Harflerin sevap ve baki meyve vermesi, dünya hayatı ile ahiret arasında nasıl bir bağ kurar? (9 kelime)</w:t>
      </w:r>
    </w:p>
    <w:p>
      <w:pPr/>
      <w:r>
        <w:rPr/>
        <w:t xml:space="preserve">Dünyada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kısım âyet ve sûrelerde sevabın daha çok olması, Kur’an içinde değerce farklılık bulunduğu anlamına mı gelir? (16 kelime)</w:t>
      </w:r>
    </w:p>
    <w:p>
      <w:pPr/>
      <w:r>
        <w:rPr/>
        <w:t xml:space="preserve">Fazilet yönünden bazı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“Dünya seyyahı” denilen kişinin kalbinde ulaştığı ana hüküm nedir? (15 kelime)</w:t>
      </w:r>
    </w:p>
    <w:p>
      <w:pPr/>
      <w:r>
        <w:rPr/>
        <w:t xml:space="preserve">Kur’an’ın her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Kur’an’ın mucize oluşu sadece okunmasında mı, yoksa etkilerinde de mi görülmektedir? (15 kelime)</w:t>
      </w:r>
    </w:p>
    <w:p>
      <w:pPr/>
      <w:r>
        <w:rPr/>
        <w:t xml:space="preserve">Hem okunmasında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ayetul-kubra-p60-kuranin-icaz-ve-sehadeti-17-mertebe-kudsi-imtiyazlar-ve-neticede-tevhid-sehadeti - Set 1 - CEVAPLAR</w:t>
      </w:r>
    </w:p>
    <w:p>
      <w:pPr/>
      <w:r>
        <w:rPr/>
        <w:t xml:space="preserve">1-) Bu parçada Kur’an’ın uzun asırlar boyunca etkisini sürdürmesinin temel sebebi neye bağlanmıştır?</w:t>
      </w:r>
    </w:p>
    <w:p>
      <w:pPr/>
      <w:r>
        <w:rPr/>
        <w:t xml:space="preserve">Kur’an’daki üstün özelliklere, manevi derinliğe ve kutsî hususiyetlere bağlanmıştır.</w:t>
      </w:r>
    </w:p>
    <w:p>
      <w:pPr/>
      <w:r>
        <w:rPr/>
        <w:t xml:space="preserve">2-) Metinde Kur’an’ın yeryüzünü aydınlatmasının hangi zaman genişliği içinde devam ettiği belirtilmektedir?</w:t>
      </w:r>
    </w:p>
    <w:p>
      <w:pPr/>
      <w:r>
        <w:rPr/>
        <w:t xml:space="preserve">Yaklaşık on üç asırdan fazla bir süre boyunca devam ettiği ifade edilmektedir.</w:t>
      </w:r>
    </w:p>
    <w:p>
      <w:pPr/>
      <w:r>
        <w:rPr/>
        <w:t xml:space="preserve">3-) Kur’an harflerine verilen sevabın en alt sınırı nasıl anlatılmıştır?</w:t>
      </w:r>
    </w:p>
    <w:p>
      <w:pPr/>
      <w:r>
        <w:rPr/>
        <w:t xml:space="preserve">Her bir harfin en az on sevap ve kalıcı fayda kazandırdığı belirtilmiştir.</w:t>
      </w:r>
    </w:p>
    <w:p>
      <w:pPr/>
      <w:r>
        <w:rPr/>
        <w:t xml:space="preserve">4-) Bazı âyet ve sûrelerde harflerin karşılığının daha da artması neyi gösterir?</w:t>
      </w:r>
    </w:p>
    <w:p>
      <w:pPr/>
      <w:r>
        <w:rPr/>
        <w:t xml:space="preserve">Kur’an’ın sıradan bir metin olmadığını, faziletinin derece derece yükseldiğini gösterir.</w:t>
      </w:r>
    </w:p>
    <w:p>
      <w:pPr/>
      <w:r>
        <w:rPr/>
        <w:t xml:space="preserve">5-) Mübarek vakitlerde harflerin sevap ve nur bakımından artması hangi sonuca götürür?</w:t>
      </w:r>
    </w:p>
    <w:p>
      <w:pPr/>
      <w:r>
        <w:rPr/>
        <w:t xml:space="preserve">Zamanın bereketiyle ibadetin değerinin çoğaldığını düşündürür.</w:t>
      </w:r>
    </w:p>
    <w:p>
      <w:pPr/>
      <w:r>
        <w:rPr/>
        <w:t xml:space="preserve">6-) Ehl-i imanın şehadetlerinin Kur’an’ın şehadetinden doğduğu söylenirken nasıl bir ilişki kurulmuştur?</w:t>
      </w:r>
    </w:p>
    <w:p>
      <w:pPr/>
      <w:r>
        <w:rPr/>
        <w:t xml:space="preserve">Kur’an kaynak, müminlerin şahitliği ise o kaynaktan beslenen ve çoğalan bir yansıma olarak gösterilmiştir.</w:t>
      </w:r>
    </w:p>
    <w:p>
      <w:pPr/>
      <w:r>
        <w:rPr/>
        <w:t xml:space="preserve">7-) Sûrelerin icmâı ile âyetlerin ittifakı arasında nasıl bir ortak yön vardır?</w:t>
      </w:r>
    </w:p>
    <w:p>
      <w:pPr/>
      <w:r>
        <w:rPr/>
        <w:t xml:space="preserve">İkisi de Kur’an’ın farklı kısımlarının aynı hakikatte birleştiğini göstermektedir.</w:t>
      </w:r>
    </w:p>
    <w:p>
      <w:r>
        <w:br w:type="page"/>
      </w:r>
    </w:p>
    <w:p>
      <w:pPr>
        <w:pStyle w:val="Heading2"/>
      </w:pPr>
      <w:r>
        <w:t>11sinif ayetul-kubra-p60-kuranin-icaz-ve-sehadeti-17-mertebe-kudsi-imtiyazlar-ve-neticede-tevhid-sehadeti - Set 2 - CEVAPLAR</w:t>
      </w:r>
    </w:p>
    <w:p>
      <w:pPr/>
      <w:r>
        <w:rPr/>
        <w:t xml:space="preserve">1-) Parçada Kur’an’ın manevi hâkimiyeti nasıl bir ifadeyle tasvir edilmektedir?</w:t>
      </w:r>
    </w:p>
    <w:p>
      <w:pPr/>
      <w:r>
        <w:rPr/>
        <w:t xml:space="preserve">Işığıyla çağları aydınlatan görkemli bir manevi hükümranlık olarak anlatılmaktadır.</w:t>
      </w:r>
    </w:p>
    <w:p>
      <w:pPr/>
      <w:r>
        <w:rPr/>
        <w:t xml:space="preserve">2-) Kur’an’ın saygıyla varlığını sürdürmesi, metinde hangi iki özellikle birlikte anılmıştır?</w:t>
      </w:r>
    </w:p>
    <w:p>
      <w:pPr/>
      <w:r>
        <w:rPr/>
        <w:t xml:space="preserve">Nuranî hâkimiyet ve kutsal saltanat ile birlikte anılmıştır.</w:t>
      </w:r>
    </w:p>
    <w:p>
      <w:pPr/>
      <w:r>
        <w:rPr/>
        <w:t xml:space="preserve">3-) Metindeki anlatıma göre Kur’an’ın mucizeliği sadece bir yönle mi sınırlıdır?</w:t>
      </w:r>
    </w:p>
    <w:p>
      <w:pPr/>
      <w:r>
        <w:rPr/>
        <w:t xml:space="preserve">Hayır; birçok cihet, makam ve özellik üzerinden ele alınan çok yönlü bir mucizelikten söz edilmektedir.</w:t>
      </w:r>
    </w:p>
    <w:p>
      <w:pPr/>
      <w:r>
        <w:rPr/>
        <w:t xml:space="preserve">4-) Kur’an’ın Allah’ın varlığına delil oluşu sadece söz düzeyinde mi bırakılmıştır, yoksa başka bir yön de eklenmiş midir?</w:t>
      </w:r>
    </w:p>
    <w:p>
      <w:pPr/>
      <w:r>
        <w:rPr/>
        <w:t xml:space="preserve">Sadece söz düzeyinde bırakılmamış, delillerle ispat eden bir şahitlik olarak sunulmuştur.</w:t>
      </w:r>
    </w:p>
    <w:p>
      <w:pPr/>
      <w:r>
        <w:rPr/>
        <w:t xml:space="preserve">5-) Sûreler, âyetler, sırlar ve sonuçlar arasındaki uyumun birlikte anılması neyi gösterir?</w:t>
      </w:r>
    </w:p>
    <w:p>
      <w:pPr/>
      <w:r>
        <w:rPr/>
        <w:t xml:space="preserve">Kur’an’ın kendi içinde tutarlı, bütünlüklü ve birbirini destekleyen bir yapıya sahip olduğunu gösterir.</w:t>
      </w:r>
    </w:p>
    <w:p>
      <w:pPr/>
      <w:r>
        <w:rPr/>
        <w:t xml:space="preserve">6-) Parçada şahitlik ile ispat arasında nasıl bir bağ kurulmaktadır?</w:t>
      </w:r>
    </w:p>
    <w:p>
      <w:pPr/>
      <w:r>
        <w:rPr/>
        <w:t xml:space="preserve">Kur’an’ın sadece haber vermediği, aynı zamanda deliller ortaya koyarak doğruluğu gösterdiği anlatılmaktadır.</w:t>
      </w:r>
    </w:p>
    <w:p>
      <w:pPr/>
      <w:r>
        <w:rPr/>
        <w:t xml:space="preserve">7-) Kur’an’ın Allah’ın varlığı ve birliği hakkında yaptığı şahitliğin, müminlerin şahitliğiyle ilişkisi nasıl kurulmuştur?</w:t>
      </w:r>
    </w:p>
    <w:p>
      <w:pPr/>
      <w:r>
        <w:rPr/>
        <w:t xml:space="preserve">Müminlerin sayısız iman şahitliklerinin, Kur’an’ın bu temel şahitliğinden doğup yayıldığı belirtilmiştir.</w:t>
      </w:r>
    </w:p>
    <w:p>
      <w:r>
        <w:br w:type="page"/>
      </w:r>
    </w:p>
    <w:p>
      <w:pPr>
        <w:pStyle w:val="Heading2"/>
      </w:pPr>
      <w:r>
        <w:t>11sinif ayetul-kubra-p60-kuranin-icaz-ve-sehadeti-17-mertebe-kudsi-imtiyazlar-ve-neticede-tevhid-sehadeti - Set 3 - CEVAPLAR</w:t>
      </w:r>
    </w:p>
    <w:p>
      <w:pPr/>
      <w:r>
        <w:rPr/>
        <w:t xml:space="preserve">1-) Metinde Kur’an’ın asırlar boyunca etkisini koruması tesadüfle mi açıklanmıştır, yoksa belirli sebeplere mi bağlanmıştır?</w:t>
      </w:r>
    </w:p>
    <w:p>
      <w:pPr/>
      <w:r>
        <w:rPr/>
        <w:t xml:space="preserve">Belirli sebeplere, yani Kur’an’a ait üstün ve kutsal niteliklere bağlanmıştır.</w:t>
      </w:r>
    </w:p>
    <w:p>
      <w:pPr/>
      <w:r>
        <w:rPr/>
        <w:t xml:space="preserve">2-) Her harfin en az on karşılık vermesi, Kur’an okumanın hangi yönünü öne çıkarır?</w:t>
      </w:r>
    </w:p>
    <w:p>
      <w:pPr/>
      <w:r>
        <w:rPr/>
        <w:t xml:space="preserve">Az bir amelin bile büyük rahmet ve sevap doğurabildiği yönünü öne çıkarır.</w:t>
      </w:r>
    </w:p>
    <w:p>
      <w:pPr/>
      <w:r>
        <w:rPr/>
        <w:t xml:space="preserve">3-) Bazı sûre ve âyetlerde sevabın daha da artması neye işaret eder?</w:t>
      </w:r>
    </w:p>
    <w:p>
      <w:pPr/>
      <w:r>
        <w:rPr/>
        <w:t xml:space="preserve">Kur’an’ın bölümleri arasında fazilet bakımından özel dereceler bulunabileceğine işaret eder.</w:t>
      </w:r>
    </w:p>
    <w:p>
      <w:pPr/>
      <w:r>
        <w:rPr/>
        <w:t xml:space="preserve">4-) “Dünya seyyahı”nın vardığı sonuca göre Kur’an en temelde hangi inanç esasını kuvvetle göstermektedir?</w:t>
      </w:r>
    </w:p>
    <w:p>
      <w:pPr/>
      <w:r>
        <w:rPr/>
        <w:t xml:space="preserve">Allah’ın varlığı ve birliği esasını kuvvetle göstermektedir.</w:t>
      </w:r>
    </w:p>
    <w:p>
      <w:pPr/>
      <w:r>
        <w:rPr/>
        <w:t xml:space="preserve">5-) Kur’an’ın Allah’ın birliğine şahitliği, hangi metin unsurlarının ortak desteğiyle anlatılmıştır?</w:t>
      </w:r>
    </w:p>
    <w:p>
      <w:pPr/>
      <w:r>
        <w:rPr/>
        <w:t xml:space="preserve">Sûrelerin birleşen mesajı, âyetlerin uyumu, iç anlamların ahengi ve sonuçlarının doğruluğuyla anlatılmıştır.</w:t>
      </w:r>
    </w:p>
    <w:p>
      <w:pPr/>
      <w:r>
        <w:rPr/>
        <w:t xml:space="preserve">6-) Ehl-i imanın sonsuz gibi görünen şahitliklerinin Kur’an’dan taşması neyi ima eder?</w:t>
      </w:r>
    </w:p>
    <w:p>
      <w:pPr/>
      <w:r>
        <w:rPr/>
        <w:t xml:space="preserve">Müminlerin imanındaki temel dayanağın Kur’an olduğunu ima eder.</w:t>
      </w:r>
    </w:p>
    <w:p>
      <w:pPr/>
      <w:r>
        <w:rPr/>
        <w:t xml:space="preserve">7-) Bu bölümden hareketle mümin için Kur’an’a yaklaşım nasıl olmalıdır?</w:t>
      </w:r>
    </w:p>
    <w:p>
      <w:pPr/>
      <w:r>
        <w:rPr/>
        <w:t xml:space="preserve">Onu sadece okunacak bir metin değil, sevap kaynağı, iman delili ve hayatı nurlandıran ilâhî rehber olarak görmelidir.</w:t>
      </w:r>
    </w:p>
    <w:p>
      <w:r>
        <w:br w:type="page"/>
      </w:r>
    </w:p>
    <w:p>
      <w:pPr>
        <w:pStyle w:val="Heading2"/>
      </w:pPr>
      <w:r>
        <w:t>11sinif ayetul-kubra-p60-kuranin-icaz-ve-sehadeti-17-mertebe-kudsi-imtiyazlar-ve-neticede-tevhid-sehadeti - Set 4 - CEVAPLAR</w:t>
      </w:r>
    </w:p>
    <w:p>
      <w:pPr/>
      <w:r>
        <w:rPr/>
        <w:t xml:space="preserve">1-) Bu pasajda Kur’an’ın hangi iki büyük etkisi birlikte ele alınmaktadır?</w:t>
      </w:r>
    </w:p>
    <w:p>
      <w:pPr/>
      <w:r>
        <w:rPr/>
        <w:t xml:space="preserve">İnsanlara sevap ve nur kazandırması ile Allah’ın varlığına ve birliğine şahitlik etmesi birlikte ele alınmaktadır.</w:t>
      </w:r>
    </w:p>
    <w:p>
      <w:pPr/>
      <w:r>
        <w:rPr/>
        <w:t xml:space="preserve">2-) Kur’an’ın asırlar boyunca saygıyla devam eden etkisi, onun hangi niteliğini öne çıkarır?</w:t>
      </w:r>
    </w:p>
    <w:p>
      <w:pPr/>
      <w:r>
        <w:rPr/>
        <w:t xml:space="preserve">Geçici olmayan, kalıcı ve evrensel bir ilâhî rehber oluşunu öne çıkarır.</w:t>
      </w:r>
    </w:p>
    <w:p>
      <w:pPr/>
      <w:r>
        <w:rPr/>
        <w:t xml:space="preserve">3-) Harf başına sevap verilmesi, Kur’an’ın hangi en küçük birimine bile değer verildiğini gösterir?</w:t>
      </w:r>
    </w:p>
    <w:p>
      <w:pPr/>
      <w:r>
        <w:rPr/>
        <w:t xml:space="preserve">En küçük yapı unsuru olan harfe kadar anlam ve bereket yüklendiğini gösterir.</w:t>
      </w:r>
    </w:p>
    <w:p>
      <w:pPr/>
      <w:r>
        <w:rPr/>
        <w:t xml:space="preserve">4-) Metindeki kişi neden Kur’an’ı “her cihetle mucizeli” olarak görmektedir?</w:t>
      </w:r>
    </w:p>
    <w:p>
      <w:pPr/>
      <w:r>
        <w:rPr/>
        <w:t xml:space="preserve">Çünkü hem yapısı hem etkisi hem de ortaya koyduğu hakikatler bakımından üstün ve erişilmez olduğunu anlamaktadır.</w:t>
      </w:r>
    </w:p>
    <w:p>
      <w:pPr/>
      <w:r>
        <w:rPr/>
        <w:t xml:space="preserve">5-) Kur’an’ın Allah’ın varlığına ve birliğine şahitliği hangi yolların birleşmesiyle kuvvet kazanmaktadır?</w:t>
      </w:r>
    </w:p>
    <w:p>
      <w:pPr/>
      <w:r>
        <w:rPr/>
        <w:t xml:space="preserve">Bölümlerinin ortak bildirimi, âyetlerinin uyumu, iç derinliklerinin düzeni ve doğurduğu neticelerin aynı doğrultuda olmasıyla kuvvet kazanmaktadır.</w:t>
      </w:r>
    </w:p>
    <w:p>
      <w:pPr/>
      <w:r>
        <w:rPr/>
        <w:t xml:space="preserve">6-) Parçada Kur’an’ın Allah’ın birliğini ispat ettiğinin söylenmesi, onun sadece bir öğüt kitabı olmadığını nasıl gösterir?</w:t>
      </w:r>
    </w:p>
    <w:p>
      <w:pPr/>
      <w:r>
        <w:rPr/>
        <w:t xml:space="preserve">İnanç esaslarını delilleriyle temellendiren bir hidayet kaynağı olduğunu gösterir.</w:t>
      </w:r>
    </w:p>
    <w:p>
      <w:r>
        <w:br w:type="page"/>
      </w:r>
    </w:p>
    <w:p>
      <w:pPr>
        <w:pStyle w:val="Heading2"/>
      </w:pPr>
      <w:r>
        <w:t>11sinif ayetul-kubra-p60-kuranin-icaz-ve-sehadeti-17-mertebe-kudsi-imtiyazlar-ve-neticede-tevhid-sehadeti - Set 5 - CEVAPLAR</w:t>
      </w:r>
    </w:p>
    <w:p>
      <w:pPr/>
      <w:r>
        <w:rPr/>
        <w:t xml:space="preserve">1-) Parçanın başında Kur’an’ın önceki özelliklerine atıf yapılarak hangi sonuç çıkarılmaktadır?</w:t>
      </w:r>
    </w:p>
    <w:p>
      <w:pPr/>
      <w:r>
        <w:rPr/>
        <w:t xml:space="preserve">O özellikler sebebiyle Kur’an’ın büyük bir saygı ve tesirle çağlar boyu hükmünü sürdürdüğü sonucu çıkarılmaktadır.</w:t>
      </w:r>
    </w:p>
    <w:p>
      <w:pPr/>
      <w:r>
        <w:rPr/>
        <w:t xml:space="preserve">2-) Kur’an’ın yeryüzünü aydınlatması sözü, onun insanlığa karşı nasıl bir görev gördüğünü düşündürür?</w:t>
      </w:r>
    </w:p>
    <w:p>
      <w:pPr/>
      <w:r>
        <w:rPr/>
        <w:t xml:space="preserve">Doğru yolu gösteren, kalpleri ve hayatları nurlandıran bir rehberlik görevi gördüğünü düşündürür.</w:t>
      </w:r>
    </w:p>
    <w:p>
      <w:pPr/>
      <w:r>
        <w:rPr/>
        <w:t xml:space="preserve">3-) Her harfin sevap kazandırması ile bazı harflerin çok daha fazla karşılık vermesi arasında nasıl bir fark vardır?</w:t>
      </w:r>
    </w:p>
    <w:p>
      <w:pPr/>
      <w:r>
        <w:rPr/>
        <w:t xml:space="preserve">Birincisi genel bir fazileti gösterir, ikincisi ise bazı kısımlarda ve durumlarda bu faziletin daha yüksek derecede ortaya çıktığını gösterir.</w:t>
      </w:r>
    </w:p>
    <w:p>
      <w:pPr/>
      <w:r>
        <w:rPr/>
        <w:t xml:space="preserve">4-) Mübarek vakitlerin ayrıca anılması, ibadetin sadece yapılan işe değil neye de bağlı olduğunu gösterir?</w:t>
      </w:r>
    </w:p>
    <w:p>
      <w:pPr/>
      <w:r>
        <w:rPr/>
        <w:t xml:space="preserve">Yapıldığı zamanın bereketine de bağlı olduğunu gösterir.</w:t>
      </w:r>
    </w:p>
    <w:p>
      <w:pPr/>
      <w:r>
        <w:rPr/>
        <w:t xml:space="preserve">5-) Mübarek vakitlerde sevabın artması, kul açısından hangi fırsatı doğurur?</w:t>
      </w:r>
    </w:p>
    <w:p>
      <w:pPr/>
      <w:r>
        <w:rPr/>
        <w:t xml:space="preserve">Aynı ibadetten daha fazla manevi kazanç elde etme fırsatı doğurur.</w:t>
      </w:r>
    </w:p>
    <w:p>
      <w:pPr/>
      <w:r>
        <w:rPr/>
        <w:t xml:space="preserve">6-) Metne göre Kur’an, Allah’ın birliğini hangi dört toplu delil yönüyle desteklemektedir?</w:t>
      </w:r>
    </w:p>
    <w:p>
      <w:pPr/>
      <w:r>
        <w:rPr/>
        <w:t xml:space="preserve">Sûrelerinin ortak hükmüyle, âyetlerinin birbirini desteklemesiyle, içindeki sır ve nurların uyumuyla, ortaya çıkan sonuç ve tesirlerin birbirine uygunluğuyla desteklemektedir.</w:t>
      </w:r>
    </w:p>
    <w:p>
      <w:r>
        <w:br w:type="page"/>
      </w:r>
    </w:p>
    <w:p>
      <w:pPr>
        <w:pStyle w:val="Heading2"/>
      </w:pPr>
      <w:r>
        <w:t>11sinif ayetul-kubra-p60-kuranin-icaz-ve-sehadeti-17-mertebe-kudsi-imtiyazlar-ve-neticede-tevhid-sehadeti - Set 6 - CEVAPLAR</w:t>
      </w:r>
    </w:p>
    <w:p>
      <w:pPr/>
      <w:r>
        <w:rPr/>
        <w:t xml:space="preserve">1-) Metinde Kur’an’ın üstünlüğü hangi üç başlık altında hissedilmektedir?</w:t>
      </w:r>
    </w:p>
    <w:p>
      <w:pPr/>
      <w:r>
        <w:rPr/>
        <w:t xml:space="preserve">Zaman boyunca süren etkisinde, harflerinin manevi kazancında ve tevhidi ispat eden şahitliğinde hissedilmektedir.</w:t>
      </w:r>
    </w:p>
    <w:p>
      <w:pPr/>
      <w:r>
        <w:rPr/>
        <w:t xml:space="preserve">2-) Kur’an’ın yüzünü asırlara çevirip onları aydınlatması, onun hangi özelliğinin işareti sayılabilir?</w:t>
      </w:r>
    </w:p>
    <w:p>
      <w:pPr/>
      <w:r>
        <w:rPr/>
        <w:t xml:space="preserve">Her döneme hitap eden canlı ve devamlı bir ilâhî mesaj oluşunun işareti sayılabilir.</w:t>
      </w:r>
    </w:p>
    <w:p>
      <w:pPr/>
      <w:r>
        <w:rPr/>
        <w:t xml:space="preserve">3-) Harflerin sevap ve baki meyve vermesi, dünya hayatı ile ahiret arasında nasıl bir bağ kurar?</w:t>
      </w:r>
    </w:p>
    <w:p>
      <w:pPr/>
      <w:r>
        <w:rPr/>
        <w:t xml:space="preserve">Dünyada yapılan Kur’an tilavetinin ahirette kalıcı kazançlara dönüştüğünü gösterir.</w:t>
      </w:r>
    </w:p>
    <w:p>
      <w:pPr/>
      <w:r>
        <w:rPr/>
        <w:t xml:space="preserve">4-) Bir kısım âyet ve sûrelerde sevabın daha çok olması, Kur’an içinde değerce farklılık bulunduğu anlamına mı gelir?</w:t>
      </w:r>
    </w:p>
    <w:p>
      <w:pPr/>
      <w:r>
        <w:rPr/>
        <w:t xml:space="preserve">Fazilet yönünden bazı özel bölümlerin ayrı bir berekete sahip olduğunu gösterir; bu, Kur’an’ın tamamının değerini azaltmaz.</w:t>
      </w:r>
    </w:p>
    <w:p>
      <w:pPr/>
      <w:r>
        <w:rPr/>
        <w:t xml:space="preserve">5-) “Dünya seyyahı” denilen kişinin kalbinde ulaştığı ana hüküm nedir?</w:t>
      </w:r>
    </w:p>
    <w:p>
      <w:pPr/>
      <w:r>
        <w:rPr/>
        <w:t xml:space="preserve">Kur’an’ın her yönden mucize olduğunu ve Allah’ın varlığı ile birliğine güçlü şekilde şehadet ettiğini anlamıştır.</w:t>
      </w:r>
    </w:p>
    <w:p>
      <w:pPr/>
      <w:r>
        <w:rPr/>
        <w:t xml:space="preserve">6-) Bu parçaya göre Kur’an’ın mucize oluşu sadece okunmasında mı, yoksa etkilerinde de mi görülmektedir?</w:t>
      </w:r>
    </w:p>
    <w:p>
      <w:pPr/>
      <w:r>
        <w:rPr/>
        <w:t xml:space="preserve">Hem okunmasında hem sevap ve nur kazandırmasında hem de iman hakikatlerini ispat eden etkilerinde görülmektedir.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1cd8dfae2754b80" /></Relationships>
</file>