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e046f7f9544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ayetul-kubra-p80-tevhidin-mertebeleri-ve-2-menzile-gecis-efal-ve-asar-alemi - Set 1</w:t>
      </w:r>
    </w:p>
    <w:p>
      <w:pPr/>
      <w:r>
        <w:rPr/>
        <w:t xml:space="preserve">1-) Metinde, iman ehlinin özellikle de tarikata mensup olanların tevhidi sıkça tekrar etmeleri neye işaret eder? (10 kelime)</w:t>
      </w:r>
    </w:p>
    <w:p>
      <w:pPr/>
      <w:r>
        <w:rPr/>
        <w:t xml:space="preserve">Tevhidin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tevhid neden hem çok değerli hem de tatlı bir vazife sayılır? (12 kelime)</w:t>
      </w:r>
    </w:p>
    <w:p>
      <w:pPr/>
      <w:r>
        <w:rPr/>
        <w:t xml:space="preserve">Çünkü insanı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tevhidin “halâvetli” olarak nitelenmesi neyi hissettirir?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tevhid insana eşyaya bakışta nasıl bir kabiliyet kazandırır? (14 kelime)</w:t>
      </w:r>
    </w:p>
    <w:p>
      <w:pPr/>
      <w:r>
        <w:rPr/>
        <w:t xml:space="preserve">Her varlıkta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her şeyle Rabbini bulabilen kişi için nasıl bir iman seviyesi tasvir edilir? (14 kelime)</w:t>
      </w:r>
    </w:p>
    <w:p>
      <w:pPr/>
      <w:r>
        <w:rPr/>
        <w:t xml:space="preserve">Her varlığı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huzura mani olmaması, ibadet ve tefekkür hayatında nasıl bir kolaylık sağlar? (11 kelime)</w:t>
      </w:r>
    </w:p>
    <w:p>
      <w:pPr/>
      <w:r>
        <w:rPr/>
        <w:t xml:space="preserve">Kişi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çalınan kapı hangi hakikate işaret eder?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“Ef’al ve âsâr menzili” ifadesinde iki unsur nasıl anlaşılmalıdır? (11 kelime)</w:t>
      </w:r>
    </w:p>
    <w:p>
      <w:pPr/>
      <w:r>
        <w:rPr/>
        <w:t xml:space="preserve">Biri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Ef’al ve âsâr menzilinde görülen beş hakikat niçin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2</w:t>
      </w:r>
    </w:p>
    <w:p>
      <w:pPr/>
      <w:r>
        <w:rPr/>
        <w:t xml:space="preserve">1-) Metindeki “sükûnetsiz misafir” ifadesi, kişinin iç dünyası hakkında ne düşündürür? (16 kelime)</w:t>
      </w:r>
    </w:p>
    <w:p>
      <w:pPr/>
      <w:r>
        <w:rPr/>
        <w:t xml:space="preserve">İçinde arayış bulunan, tatmin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“kudsî vazife” diye anılması, ona nasıl bir değer yükler? (13 kelime)</w:t>
      </w:r>
    </w:p>
    <w:p>
      <w:pPr/>
      <w:r>
        <w:rPr/>
        <w:t xml:space="preserve">Onun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tevhidin çok mertebeli olması, insanın iman yolculuğu hakkında ne söyler? (11 kelime)</w:t>
      </w:r>
    </w:p>
    <w:p>
      <w:pPr/>
      <w:r>
        <w:rPr/>
        <w:t xml:space="preserve">İmanın gelişmeye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hakikî tevhid nasıl bir bilgi türüdür? (13 kelime)</w:t>
      </w:r>
    </w:p>
    <w:p>
      <w:pPr/>
      <w:r>
        <w:rPr/>
        <w:t xml:space="preserve">Delilden çıkan,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Hakikî tevhidin “hüküm” ve “kabul” oluşu, sadece bilgi sahibi olmaktan nasıl ayrılır? (10 kelime)</w:t>
      </w:r>
    </w:p>
    <w:p>
      <w:pPr/>
      <w:r>
        <w:rPr/>
        <w:t xml:space="preserve">Bilgiyi kalpte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Hakikî tevhid sahibi, varlıklar arasında nasıl bir ortak özellik görür? (11 kelime)</w:t>
      </w:r>
    </w:p>
    <w:p>
      <w:pPr/>
      <w:r>
        <w:rPr/>
        <w:t xml:space="preserve">Hepsinin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gerçek tevhid sahibi birinin huzuruna engel çıkmamasının sebebi nedir?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Yeni girilen âlemde özellikle hangi şeyler incelenmektedir? (7 kelime)</w:t>
      </w:r>
    </w:p>
    <w:p>
      <w:pPr/>
      <w:r>
        <w:rPr/>
        <w:t xml:space="preserve">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Kâinata yayılmış beş hakikatin “bedahetle” tevhidi ispat etmesi ne anlama gelir? (13 kelime)</w:t>
      </w:r>
    </w:p>
    <w:p>
      <w:pPr/>
      <w:r>
        <w:rPr/>
        <w:t xml:space="preserve">Bu delillerin açık,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3</w:t>
      </w:r>
    </w:p>
    <w:p>
      <w:pPr/>
      <w:r>
        <w:rPr/>
        <w:t xml:space="preserve">1-) Bu parçada tevhidin sıkça anılmasının bir sebebi olarak hangi gerçek öne çıkarılır? (10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“en yüksek” vazifelerden biri sayılması hangi bakımdandır? (12 kelime)</w:t>
      </w:r>
    </w:p>
    <w:p>
      <w:pPr/>
      <w:r>
        <w:rPr/>
        <w:t xml:space="preserve">İmanın merkezinde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“tasavvur” ile “tasdik” arasında nasıl bir fark kuruluyor? (13 kelime)</w:t>
      </w:r>
    </w:p>
    <w:p>
      <w:pPr/>
      <w:r>
        <w:rPr/>
        <w:t xml:space="preserve">Biri 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Hakikî tevhidde hüküm, tasdik, iz’an ve kabul ifadelerinin birlikte kullanılması neyi gösterir? (13 kelime)</w:t>
      </w:r>
    </w:p>
    <w:p>
      <w:pPr/>
      <w:r>
        <w:rPr/>
        <w:t xml:space="preserve">Tevhidin yalnız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bir insan her şeyle Rabbini bulabiliyorsa bunun sonucu ne olur? (11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Misafirin “ileri gitme” kararı, manevi yolculukta neyi gösterir?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“Kibriya ve azamet kapısını çalmak” ifadesi mecaz olarak neyi anlatır? (8 kelime)</w:t>
      </w:r>
    </w:p>
    <w:p>
      <w:pPr/>
      <w:r>
        <w:rPr/>
        <w:t xml:space="preserve">Allah’ın 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Kibriya ve azamet kapısına yönelmek, tevhid delillerinde hangi istikamete gitmektir? (9 kelime)</w:t>
      </w:r>
    </w:p>
    <w:p>
      <w:pPr/>
      <w:r>
        <w:rPr/>
        <w:t xml:space="preserve">Allah’ın yüceliği,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nasıl özetlenebilir? (17 kelime)</w:t>
      </w:r>
    </w:p>
    <w:p>
      <w:pPr/>
      <w:r>
        <w:rPr/>
        <w:t xml:space="preserve">Tevhid, sadece bir fikir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4</w:t>
      </w:r>
    </w:p>
    <w:p>
      <w:pPr/>
      <w:r>
        <w:rPr/>
        <w:t xml:space="preserve">1-) Parçada tevhidin tekrar edilmesi yalnız alışkanlık olarak mı sunuluyor, yoksa daha derin bir anlam mı taşıyor? Açıklayınız. (16 kelime)</w:t>
      </w:r>
    </w:p>
    <w:p>
      <w:pPr/>
      <w:r>
        <w:rPr/>
        <w:t xml:space="preserve">Daha derin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Ehl-i tarîkatın tevhidi çokça zikretmesi, eğitim açısından neye hizmet eder? (12 kelime)</w:t>
      </w:r>
    </w:p>
    <w:p>
      <w:pPr/>
      <w:r>
        <w:rPr/>
        <w:t xml:space="preserve">Kalbi uyandırmaya,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“bir mertebe daha bulmak” gerektiği söyleniyor? (13 kelime)</w:t>
      </w:r>
    </w:p>
    <w:p>
      <w:pPr/>
      <w:r>
        <w:rPr/>
        <w:t xml:space="preserve">Çünkü aranan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mantık açıklaması, iman eğitiminde hangi yöntemi destekler? (7 kelime)</w:t>
      </w:r>
    </w:p>
    <w:p>
      <w:pPr/>
      <w:r>
        <w:rPr/>
        <w:t xml:space="preserve">Delilli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“İlim denilen tasdik” sözüyle hangi anlayış öne çıkarılır? (13 kelime)</w:t>
      </w:r>
    </w:p>
    <w:p>
      <w:pPr/>
      <w:r>
        <w:rPr/>
        <w:t xml:space="preserve">Gerçek bilginin,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şeyde Hâlıkına giden yol görmek” ifadesi, tevhidin günlük hayata etkisi bakımından ne anlatır? (12 kelime)</w:t>
      </w:r>
    </w:p>
    <w:p>
      <w:pPr/>
      <w:r>
        <w:rPr/>
        <w:t xml:space="preserve">İnsanın her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Misafirin kalbine hitap etmesi, bu arayışın hangi yönünü öne çıkarır? (12 kelime)</w:t>
      </w:r>
    </w:p>
    <w:p>
      <w:pPr/>
      <w:r>
        <w:rPr/>
        <w:t xml:space="preserve">Sadece dış 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Misafirin yeni menzile girmesi, düşünce biçiminde nasıl bir değişime işaret eder? (13 kelime)</w:t>
      </w:r>
    </w:p>
    <w:p>
      <w:pPr/>
      <w:r>
        <w:rPr/>
        <w:t xml:space="preserve">Soyut anlatımdan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tevhidin ispatı hangi genel yöntemle yapılacaktır? (11 kelime)</w:t>
      </w:r>
    </w:p>
    <w:p>
      <w:pPr/>
      <w:r>
        <w:rPr/>
        <w:t xml:space="preserve">Kâinata yayılmış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5</w:t>
      </w:r>
    </w:p>
    <w:p>
      <w:pPr/>
      <w:r>
        <w:rPr/>
        <w:t xml:space="preserve">1-) İman ehlinin tevhidi tekrar etmesi, metne göre sadece dilde kalan bir söyleyiş midir? Sebebiyle belirtiniz. (9 kelime)</w:t>
      </w:r>
    </w:p>
    <w:p>
      <w:pPr/>
      <w:r>
        <w:rPr/>
        <w:t xml:space="preserve">Hayır;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Hakikî tevhidin sadece zihinde kalan bir düşünce sayılmamasının sebebi nedir? (18 kelime)</w:t>
      </w:r>
    </w:p>
    <w:p>
      <w:pPr/>
      <w:r>
        <w:rPr/>
        <w:t xml:space="preserve">Çünkü gerçek tevhid,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“Bürhanın neticesi” denilerek neyin önemi vurgulanır?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Mantıktaki “tasdik” kavramı burada hangi iman durumuna karşılık gelir? (9 kelime)</w:t>
      </w:r>
    </w:p>
    <w:p>
      <w:pPr/>
      <w:r>
        <w:rPr/>
        <w:t xml:space="preserve">Delille desteklenmiş,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hakikî tevhid bulunmazsa kişi nasıl bir zorlukla karşılaşır? (13 kelime)</w:t>
      </w:r>
    </w:p>
    <w:p>
      <w:pPr/>
      <w:r>
        <w:rPr/>
        <w:t xml:space="preserve">Rabbini tanımak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perdesini yırtmaya ihtiyaç duymak, tevhid bakımından nasıl bir yetersizliğe işaret eder? (15 kelime)</w:t>
      </w:r>
    </w:p>
    <w:p>
      <w:pPr/>
      <w:r>
        <w:rPr/>
        <w:t xml:space="preserve">Allah’ı sadece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“Haydi ileri” sözü, metindeki arayış bakımından nasıl bir dönüm noktasıdır? (11 kelime)</w:t>
      </w:r>
    </w:p>
    <w:p>
      <w:pPr/>
      <w:r>
        <w:rPr/>
        <w:t xml:space="preserve">Daha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 hükmeden beş kuşatıcı hakikatin ortak sonucu nedir?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9-) Parçanın sonunda söylenen ispat iddiası hangi inanç esasını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6</w:t>
      </w:r>
    </w:p>
    <w:p>
      <w:pPr/>
      <w:r>
        <w:rPr/>
        <w:t xml:space="preserve">1-) Parçada kalbe yapılan konuşma, tevhid meselesinin hangi boyutunu öne çıkarır? (12 kelime)</w:t>
      </w:r>
    </w:p>
    <w:p>
      <w:pPr/>
      <w:r>
        <w:rPr/>
        <w:t xml:space="preserve">Tevhidin yalnız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“fıtrî bir farz” gibi sunulması neyi anlatır? (8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yeni bir menzilin kapısını açma ihtiyacı duyuluyor? (12 kelime)</w:t>
      </w:r>
    </w:p>
    <w:p>
      <w:pPr/>
      <w:r>
        <w:rPr/>
        <w:t xml:space="preserve">Çünkü hedeflenen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“Tasavvurdan ibaret marifet” niçin yeterli görülmüyor? (15 kelime)</w:t>
      </w:r>
    </w:p>
    <w:p>
      <w:pPr/>
      <w:r>
        <w:rPr/>
        <w:t xml:space="preserve">Çünkü bu seviye,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bir şeyle Rabbini bulabilmek” sözü, varlıklara nasıl bakmayı gerektirir? (12 kelime)</w:t>
      </w:r>
    </w:p>
    <w:p>
      <w:pPr/>
      <w:r>
        <w:rPr/>
        <w:t xml:space="preserve">Onları bağımsız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gerçek tevhid sahibinin sürekli perde kaldırmaya ihtiyaç duymaması neyin işaretidir? (9 kelime)</w:t>
      </w:r>
    </w:p>
    <w:p>
      <w:pPr/>
      <w:r>
        <w:rPr/>
        <w:t xml:space="preserve">Tevhidin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perde olarak görmek ile yol olarak görmek arasında nasıl bir fark vardır? (15 kelime)</w:t>
      </w:r>
    </w:p>
    <w:p>
      <w:pPr/>
      <w:r>
        <w:rPr/>
        <w:t xml:space="preserve">Perde olarak görmek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Misafirin ef’al ve âsâr menziline girmesi, araştırmanın hangi yönüne geçildiğini gösterir? (13 kelime)</w:t>
      </w:r>
    </w:p>
    <w:p>
      <w:pPr/>
      <w:r>
        <w:rPr/>
        <w:t xml:space="preserve">Yaratıcının fiilleri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sağlam iman için hangi iki unsurun birleşmesi gerektiği anlaşılır? (13 kelime)</w:t>
      </w:r>
    </w:p>
    <w:p>
      <w:pPr/>
      <w:r>
        <w:rPr/>
        <w:t xml:space="preserve">Zikirle canlı tutulan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1 - CEVAPLAR</w:t>
      </w:r>
    </w:p>
    <w:p>
      <w:pPr/>
      <w:r>
        <w:rPr/>
        <w:t xml:space="preserve">1-) Metinde, iman ehlinin özellikle de tarikata mensup olanların tevhidi sıkça tekrar etmeleri neye işaret eder?</w:t>
      </w:r>
    </w:p>
    <w:p>
      <w:pPr/>
      <w:r>
        <w:rPr/>
        <w:t xml:space="preserve">Tevhidin tek basamaklı bir mesele olmadığını, birçok derecesi bulunduğunu gösterir.</w:t>
      </w:r>
    </w:p>
    <w:p>
      <w:pPr/>
      <w:r>
        <w:rPr/>
        <w:t xml:space="preserve">2-) Metne göre tevhid neden hem çok değerli hem de tatlı bir vazife sayılır?</w:t>
      </w:r>
    </w:p>
    <w:p>
      <w:pPr/>
      <w:r>
        <w:rPr/>
        <w:t xml:space="preserve">Çünkü insanı imanla Allah’a bağlar, kalbe huzur verir ve kulluğun özünü taşır.</w:t>
      </w:r>
    </w:p>
    <w:p>
      <w:pPr/>
      <w:r>
        <w:rPr/>
        <w:t xml:space="preserve">3-) Parçada tevhidin “halâvetli” olarak nitelenmesi neyi hissettirir?</w:t>
      </w:r>
    </w:p>
    <w:p>
      <w:pPr/>
      <w:r>
        <w:rPr/>
        <w:t xml:space="preserve">Bu hakikatin insan ruhuna huzur ve manevi tat verdiğini hissettirir.</w:t>
      </w:r>
    </w:p>
    <w:p>
      <w:pPr/>
      <w:r>
        <w:rPr/>
        <w:t xml:space="preserve">4-) Hakikî tevhid insana eşyaya bakışta nasıl bir kabiliyet kazandırır?</w:t>
      </w:r>
    </w:p>
    <w:p>
      <w:pPr/>
      <w:r>
        <w:rPr/>
        <w:t xml:space="preserve">Her varlıkta Rabbini tanımayı ve her şeyden O’na ulaşan bir delil yolu görmeyi sağlar.</w:t>
      </w:r>
    </w:p>
    <w:p>
      <w:pPr/>
      <w:r>
        <w:rPr/>
        <w:t xml:space="preserve">5-) Metinde her şeyle Rabbini bulabilen kişi için nasıl bir iman seviyesi tasvir edilir?</w:t>
      </w:r>
    </w:p>
    <w:p>
      <w:pPr/>
      <w:r>
        <w:rPr/>
        <w:t xml:space="preserve">Her varlığı Allah’a götüren bir işaret olarak okuyabilen kuvvetli bir iman seviyesi tasvir edilir.</w:t>
      </w:r>
    </w:p>
    <w:p>
      <w:pPr/>
      <w:r>
        <w:rPr/>
        <w:t xml:space="preserve">6-) Hiçbir şeyin huzura mani olmaması, ibadet ve tefekkür hayatında nasıl bir kolaylık sağlar?</w:t>
      </w:r>
    </w:p>
    <w:p>
      <w:pPr/>
      <w:r>
        <w:rPr/>
        <w:t xml:space="preserve">Kişi sadece belirli zaman ve mekânlarda değil, her durumda Rabbini hatırlayabilir.</w:t>
      </w:r>
    </w:p>
    <w:p>
      <w:pPr/>
      <w:r>
        <w:rPr/>
        <w:t xml:space="preserve">7-) Metinde çalınan kapı hangi hakikate işaret eder?</w:t>
      </w:r>
    </w:p>
    <w:p>
      <w:pPr/>
      <w:r>
        <w:rPr/>
        <w:t xml:space="preserve">İlâhî büyüklük ve yücelik kapısına işaret eder.</w:t>
      </w:r>
    </w:p>
    <w:p>
      <w:pPr/>
      <w:r>
        <w:rPr/>
        <w:t xml:space="preserve">8-) “Ef’al ve âsâr menzili” ifadesinde iki unsur nasıl anlaşılmalıdır?</w:t>
      </w:r>
    </w:p>
    <w:p>
      <w:pPr/>
      <w:r>
        <w:rPr/>
        <w:t xml:space="preserve">Biri ilahî fiiller, diğeri bu fiillerin kâinatta görülen sonuçları olarak anlaşılmalıdır.</w:t>
      </w:r>
    </w:p>
    <w:p>
      <w:pPr/>
      <w:r>
        <w:rPr/>
        <w:t xml:space="preserve">9-) Ef’al ve âsâr menzilinde görülen beş hakikat niçin önemlidir?</w:t>
      </w:r>
    </w:p>
    <w:p>
      <w:pPr/>
      <w:r>
        <w:rPr/>
        <w:t xml:space="preserve">Çünkü bunlar kâinatı kuşatan deliller olarak tevhidi açık biçimde ortaya koyar.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2 - CEVAPLAR</w:t>
      </w:r>
    </w:p>
    <w:p>
      <w:pPr/>
      <w:r>
        <w:rPr/>
        <w:t xml:space="preserve">1-) Metindeki “sükûnetsiz misafir” ifadesi, kişinin iç dünyası hakkında ne düşündürür?</w:t>
      </w:r>
    </w:p>
    <w:p>
      <w:pPr/>
      <w:r>
        <w:rPr/>
        <w:t xml:space="preserve">İçinde arayış bulunan, tatmin olmamış ve daha sağlam bir hakikat peşinde koşan bir ruh hâlini düşündürür.</w:t>
      </w:r>
    </w:p>
    <w:p>
      <w:pPr/>
      <w:r>
        <w:rPr/>
        <w:t xml:space="preserve">2-) Tevhidin “kudsî vazife” diye anılması, ona nasıl bir değer yükler?</w:t>
      </w:r>
    </w:p>
    <w:p>
      <w:pPr/>
      <w:r>
        <w:rPr/>
        <w:t xml:space="preserve">Onun sıradan bir bilgi değil, manevi değeri yüksek bir kulluk görevi olduğunu gösterir.</w:t>
      </w:r>
    </w:p>
    <w:p>
      <w:pPr/>
      <w:r>
        <w:rPr/>
        <w:t xml:space="preserve">3-) Metne göre tevhidin çok mertebeli olması, insanın iman yolculuğu hakkında ne söyler?</w:t>
      </w:r>
    </w:p>
    <w:p>
      <w:pPr/>
      <w:r>
        <w:rPr/>
        <w:t xml:space="preserve">İmanın gelişmeye açık olduğunu ve insanın daha derin anlayışlara yükselebileceğini söyler.</w:t>
      </w:r>
    </w:p>
    <w:p>
      <w:pPr/>
      <w:r>
        <w:rPr/>
        <w:t xml:space="preserve">4-) Metne göre hakikî tevhid nasıl bir bilgi türüdür?</w:t>
      </w:r>
    </w:p>
    <w:p>
      <w:pPr/>
      <w:r>
        <w:rPr/>
        <w:t xml:space="preserve">Delilden çıkan, kesin hüküm veren ve insanın iç dünyasında yerleşen doğrulanmış bir bilgidir.</w:t>
      </w:r>
    </w:p>
    <w:p>
      <w:pPr/>
      <w:r>
        <w:rPr/>
        <w:t xml:space="preserve">5-) Hakikî tevhidin “hüküm” ve “kabul” oluşu, sadece bilgi sahibi olmaktan nasıl ayrılır?</w:t>
      </w:r>
    </w:p>
    <w:p>
      <w:pPr/>
      <w:r>
        <w:rPr/>
        <w:t xml:space="preserve">Bilgiyi kalpte benimsemeyi ve kesin kanaate dönüştürmeyi içerdiği için ayrılır.</w:t>
      </w:r>
    </w:p>
    <w:p>
      <w:pPr/>
      <w:r>
        <w:rPr/>
        <w:t xml:space="preserve">6-) Hakikî tevhid sahibi, varlıklar arasında nasıl bir ortak özellik görür?</w:t>
      </w:r>
    </w:p>
    <w:p>
      <w:pPr/>
      <w:r>
        <w:rPr/>
        <w:t xml:space="preserve">Hepsinin Rabbine işaret eden birer delil ve yol gösterici olduğunu görür.</w:t>
      </w:r>
    </w:p>
    <w:p>
      <w:pPr/>
      <w:r>
        <w:rPr/>
        <w:t xml:space="preserve">7-) Parçaya göre gerçek tevhid sahibi birinin huzuruna engel çıkmamasının sebebi nedir?</w:t>
      </w:r>
    </w:p>
    <w:p>
      <w:pPr/>
      <w:r>
        <w:rPr/>
        <w:t xml:space="preserve">Çünkü o kişi, varlıkları perde değil pencere olarak görür.</w:t>
      </w:r>
    </w:p>
    <w:p>
      <w:pPr/>
      <w:r>
        <w:rPr/>
        <w:t xml:space="preserve">8-) Yeni girilen âlemde özellikle hangi şeyler incelenmektedir?</w:t>
      </w:r>
    </w:p>
    <w:p>
      <w:pPr/>
      <w:r>
        <w:rPr/>
        <w:t xml:space="preserve">Yaratma fiilleri ve onların kâinattaki eserleri incelenmektedir.</w:t>
      </w:r>
    </w:p>
    <w:p>
      <w:pPr/>
      <w:r>
        <w:rPr/>
        <w:t xml:space="preserve">9-) Kâinata yayılmış beş hakikatin “bedahetle” tevhidi ispat etmesi ne anlama gelir?</w:t>
      </w:r>
    </w:p>
    <w:p>
      <w:pPr/>
      <w:r>
        <w:rPr/>
        <w:t xml:space="preserve">Bu delillerin açık, güçlü ve dikkatli bakana kendini gösteren nitelikte olması anlamına gelir.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3 - CEVAPLAR</w:t>
      </w:r>
    </w:p>
    <w:p>
      <w:pPr/>
      <w:r>
        <w:rPr/>
        <w:t xml:space="preserve">1-) Bu parçada tevhidin sıkça anılmasının bir sebebi olarak hangi gerçek öne çıkarılır?</w:t>
      </w:r>
    </w:p>
    <w:p>
      <w:pPr/>
      <w:r>
        <w:rPr/>
        <w:t xml:space="preserve">Tevhidin çok katmanlı ve dereceli bir hakikat oluşu öne çıkarılır.</w:t>
      </w:r>
    </w:p>
    <w:p>
      <w:pPr/>
      <w:r>
        <w:rPr/>
        <w:t xml:space="preserve">2-) Tevhidin “en yüksek” vazifelerden biri sayılması hangi bakımdandır?</w:t>
      </w:r>
    </w:p>
    <w:p>
      <w:pPr/>
      <w:r>
        <w:rPr/>
        <w:t xml:space="preserve">İmanın merkezinde yer alması ve kulun Allah’la bağını en doğrudan kurması bakımındandır.</w:t>
      </w:r>
    </w:p>
    <w:p>
      <w:pPr/>
      <w:r>
        <w:rPr/>
        <w:t xml:space="preserve">3-) Parçada “tasavvur” ile “tasdik” arasında nasıl bir fark kuruluyor?</w:t>
      </w:r>
    </w:p>
    <w:p>
      <w:pPr/>
      <w:r>
        <w:rPr/>
        <w:t xml:space="preserve">Biri bir şeyi sadece zihinde canlandırmak seviyesidir; diğeri ise onu ispatla benimseyip doğrulamaktır.</w:t>
      </w:r>
    </w:p>
    <w:p>
      <w:pPr/>
      <w:r>
        <w:rPr/>
        <w:t xml:space="preserve">4-) Hakikî tevhidde hüküm, tasdik, iz’an ve kabul ifadelerinin birlikte kullanılması neyi gösterir?</w:t>
      </w:r>
    </w:p>
    <w:p>
      <w:pPr/>
      <w:r>
        <w:rPr/>
        <w:t xml:space="preserve">Tevhidin yalnız aklî değil, aynı zamanda kalbî ve şuurlu bir benimseme olduğunu gösterir.</w:t>
      </w:r>
    </w:p>
    <w:p>
      <w:pPr/>
      <w:r>
        <w:rPr/>
        <w:t xml:space="preserve">5-) Parçaya göre bir insan her şeyle Rabbini bulabiliyorsa bunun sonucu ne olur?</w:t>
      </w:r>
    </w:p>
    <w:p>
      <w:pPr/>
      <w:r>
        <w:rPr/>
        <w:t xml:space="preserve">Etrafındaki her şey onun için Allah’ı hatırlatan bir işaret hâline gelir.</w:t>
      </w:r>
    </w:p>
    <w:p>
      <w:pPr/>
      <w:r>
        <w:rPr/>
        <w:t xml:space="preserve">6-) Misafirin “ileri gitme” kararı, manevi yolculukta neyi gösterir?</w:t>
      </w:r>
    </w:p>
    <w:p>
      <w:pPr/>
      <w:r>
        <w:rPr/>
        <w:t xml:space="preserve">Daha derin bir iman mertebesi aradığını ve yüzeyde kalmak istemediğini gösterir.</w:t>
      </w:r>
    </w:p>
    <w:p>
      <w:pPr/>
      <w:r>
        <w:rPr/>
        <w:t xml:space="preserve">7-) “Kibriya ve azamet kapısını çalmak” ifadesi mecaz olarak neyi anlatır?</w:t>
      </w:r>
    </w:p>
    <w:p>
      <w:pPr/>
      <w:r>
        <w:rPr/>
        <w:t xml:space="preserve">Allah’ın yüceliğini ve kudretini gösteren delillere yönelmeyi anlatır.</w:t>
      </w:r>
    </w:p>
    <w:p>
      <w:pPr/>
      <w:r>
        <w:rPr/>
        <w:t xml:space="preserve">8-) Kibriya ve azamet kapısına yönelmek, tevhid delillerinde hangi istikamete gitmektir?</w:t>
      </w:r>
    </w:p>
    <w:p>
      <w:pPr/>
      <w:r>
        <w:rPr/>
        <w:t xml:space="preserve">Allah’ın yüceliği, kudreti ve hâkim fiilleri üzerinden birliğe gitmektir.</w:t>
      </w:r>
    </w:p>
    <w:p>
      <w:pPr/>
      <w:r>
        <w:rPr/>
        <w:t xml:space="preserve">9-) Bu parçanın ana fikri nasıl özetlenebilir?</w:t>
      </w:r>
    </w:p>
    <w:p>
      <w:pPr/>
      <w:r>
        <w:rPr/>
        <w:t xml:space="preserve">Tevhid, sadece bir fikir değil; delile dayalı kesin iman olup insana her varlıkta Allah’ı tanıma şuurunu kazandırır.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4 - CEVAPLAR</w:t>
      </w:r>
    </w:p>
    <w:p>
      <w:pPr/>
      <w:r>
        <w:rPr/>
        <w:t xml:space="preserve">1-) Parçada tevhidin tekrar edilmesi yalnız alışkanlık olarak mı sunuluyor, yoksa daha derin bir anlam mı taşıyor? Açıklayınız.</w:t>
      </w:r>
    </w:p>
    <w:p>
      <w:pPr/>
      <w:r>
        <w:rPr/>
        <w:t xml:space="preserve">Daha derin bir anlam taşıyor; çünkü bu tekrar, tevhidin mertebelerini hatırlama ve ilan etme görevi görüyor.</w:t>
      </w:r>
    </w:p>
    <w:p>
      <w:pPr/>
      <w:r>
        <w:rPr/>
        <w:t xml:space="preserve">2-) Ehl-i tarîkatın tevhidi çokça zikretmesi, eğitim açısından neye hizmet eder?</w:t>
      </w:r>
    </w:p>
    <w:p>
      <w:pPr/>
      <w:r>
        <w:rPr/>
        <w:t xml:space="preserve">Kalbi uyandırmaya, inancı tazelemeye ve Allah’ın birliğini sürekli şuura taşımaya hizmet eder.</w:t>
      </w:r>
    </w:p>
    <w:p>
      <w:pPr/>
      <w:r>
        <w:rPr/>
        <w:t xml:space="preserve">3-) Parçada neden “bir mertebe daha bulmak” gerektiği söyleniyor?</w:t>
      </w:r>
    </w:p>
    <w:p>
      <w:pPr/>
      <w:r>
        <w:rPr/>
        <w:t xml:space="preserve">Çünkü aranan birlik anlayışı yüzeysel değil, daha sağlam ve derin bir iman seviyesidir.</w:t>
      </w:r>
    </w:p>
    <w:p>
      <w:pPr/>
      <w:r>
        <w:rPr/>
        <w:t xml:space="preserve">4-) Parçada geçen mantık açıklaması, iman eğitiminde hangi yöntemi destekler?</w:t>
      </w:r>
    </w:p>
    <w:p>
      <w:pPr/>
      <w:r>
        <w:rPr/>
        <w:t xml:space="preserve">Delilli düşünmeyi ve sağlam sonuca ulaşmayı destekler.</w:t>
      </w:r>
    </w:p>
    <w:p>
      <w:pPr/>
      <w:r>
        <w:rPr/>
        <w:t xml:space="preserve">5-) “İlim denilen tasdik” sözüyle hangi anlayış öne çıkarılır?</w:t>
      </w:r>
    </w:p>
    <w:p>
      <w:pPr/>
      <w:r>
        <w:rPr/>
        <w:t xml:space="preserve">Gerçek bilginin, doğruluğu kabul edilmiş ve ispatla desteklenmiş bilgi olduğu anlayışı öne çıkarılır.</w:t>
      </w:r>
    </w:p>
    <w:p>
      <w:pPr/>
      <w:r>
        <w:rPr/>
        <w:t xml:space="preserve">6-) “Her şeyde Hâlıkına giden yol görmek” ifadesi, tevhidin günlük hayata etkisi bakımından ne anlatır?</w:t>
      </w:r>
    </w:p>
    <w:p>
      <w:pPr/>
      <w:r>
        <w:rPr/>
        <w:t xml:space="preserve">İnsanın her olay ve her nimetten Allah’a ulaşan bir anlam çıkarmasını anlatır.</w:t>
      </w:r>
    </w:p>
    <w:p>
      <w:pPr/>
      <w:r>
        <w:rPr/>
        <w:t xml:space="preserve">7-) Misafirin kalbine hitap etmesi, bu arayışın hangi yönünü öne çıkarır?</w:t>
      </w:r>
    </w:p>
    <w:p>
      <w:pPr/>
      <w:r>
        <w:rPr/>
        <w:t xml:space="preserve">Sadece dış gözlem değil, iç muhasebe ve manevi arayışı da öne çıkarır.</w:t>
      </w:r>
    </w:p>
    <w:p>
      <w:pPr/>
      <w:r>
        <w:rPr/>
        <w:t xml:space="preserve">8-) Misafirin yeni menzile girmesi, düşünce biçiminde nasıl bir değişime işaret eder?</w:t>
      </w:r>
    </w:p>
    <w:p>
      <w:pPr/>
      <w:r>
        <w:rPr/>
        <w:t xml:space="preserve">Soyut anlatımdan somut ilahî fiil ve eserlere bakarak sonuca ulaşma değişimine işaret eder.</w:t>
      </w:r>
    </w:p>
    <w:p>
      <w:pPr/>
      <w:r>
        <w:rPr/>
        <w:t xml:space="preserve">9-) Bu bölümde tevhidin ispatı hangi genel yöntemle yapılacaktır?</w:t>
      </w:r>
    </w:p>
    <w:p>
      <w:pPr/>
      <w:r>
        <w:rPr/>
        <w:t xml:space="preserve">Kâinata yayılmış kuşatıcı hakikatleri gözlemleyip onlardan Allah’ın birliğine ulaşma yöntemiyle yapılacaktır.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5 - CEVAPLAR</w:t>
      </w:r>
    </w:p>
    <w:p>
      <w:pPr/>
      <w:r>
        <w:rPr/>
        <w:t xml:space="preserve">1-) İman ehlinin tevhidi tekrar etmesi, metne göre sadece dilde kalan bir söyleyiş midir? Sebebiyle belirtiniz.</w:t>
      </w:r>
    </w:p>
    <w:p>
      <w:pPr/>
      <w:r>
        <w:rPr/>
        <w:t xml:space="preserve">Hayır; inancı anma, duyurma ve tevhidin derecelerini yaşama çabasıdır.</w:t>
      </w:r>
    </w:p>
    <w:p>
      <w:pPr/>
      <w:r>
        <w:rPr/>
        <w:t xml:space="preserve">2-) Hakikî tevhidin sadece zihinde kalan bir düşünce sayılmamasının sebebi nedir?</w:t>
      </w:r>
    </w:p>
    <w:p>
      <w:pPr/>
      <w:r>
        <w:rPr/>
        <w:t xml:space="preserve">Çünkü gerçek tevhid, yalnız hayal etmek veya kavramak değil; delile dayanan, kesin kabul içeren bir bilgi ve onaydır.</w:t>
      </w:r>
    </w:p>
    <w:p>
      <w:pPr/>
      <w:r>
        <w:rPr/>
        <w:t xml:space="preserve">3-) “Bürhanın neticesi” denilerek neyin önemi vurgulanır?</w:t>
      </w:r>
    </w:p>
    <w:p>
      <w:pPr/>
      <w:r>
        <w:rPr/>
        <w:t xml:space="preserve">Sağlam delille ulaşılan kesin imanın önemi vurgulanır.</w:t>
      </w:r>
    </w:p>
    <w:p>
      <w:pPr/>
      <w:r>
        <w:rPr/>
        <w:t xml:space="preserve">4-) Mantıktaki “tasdik” kavramı burada hangi iman durumuna karşılık gelir?</w:t>
      </w:r>
    </w:p>
    <w:p>
      <w:pPr/>
      <w:r>
        <w:rPr/>
        <w:t xml:space="preserve">Delille desteklenmiş, kesin olarak benimsenmiş iman durumuna karşılık gelir.</w:t>
      </w:r>
    </w:p>
    <w:p>
      <w:pPr/>
      <w:r>
        <w:rPr/>
        <w:t xml:space="preserve">5-) Parçaya göre hakikî tevhid bulunmazsa kişi nasıl bir zorlukla karşılaşır?</w:t>
      </w:r>
    </w:p>
    <w:p>
      <w:pPr/>
      <w:r>
        <w:rPr/>
        <w:t xml:space="preserve">Rabbini tanımak için âlemi bir perde gibi görüp onu sürekli kaldırmak zorunda kalır.</w:t>
      </w:r>
    </w:p>
    <w:p>
      <w:pPr/>
      <w:r>
        <w:rPr/>
        <w:t xml:space="preserve">6-) Kâinat perdesini yırtmaya ihtiyaç duymak, tevhid bakımından nasıl bir yetersizliğe işaret eder?</w:t>
      </w:r>
    </w:p>
    <w:p>
      <w:pPr/>
      <w:r>
        <w:rPr/>
        <w:t xml:space="preserve">Allah’ı sadece bazı özel anlarda veya sınırlı alanlarda fark edebilen eksik bir bakışa işaret eder.</w:t>
      </w:r>
    </w:p>
    <w:p>
      <w:pPr/>
      <w:r>
        <w:rPr/>
        <w:t xml:space="preserve">7-) “Haydi ileri” sözü, metindeki arayış bakımından nasıl bir dönüm noktasıdır?</w:t>
      </w:r>
    </w:p>
    <w:p>
      <w:pPr/>
      <w:r>
        <w:rPr/>
        <w:t xml:space="preserve">Daha üst bir iman derecesine geçiş kararlılığını gösteren bir dönüm noktasıdır.</w:t>
      </w:r>
    </w:p>
    <w:p>
      <w:pPr/>
      <w:r>
        <w:rPr/>
        <w:t xml:space="preserve">8-) Kâinatta hükmeden beş kuşatıcı hakikatin ortak sonucu nedir?</w:t>
      </w:r>
    </w:p>
    <w:p>
      <w:pPr/>
      <w:r>
        <w:rPr/>
        <w:t xml:space="preserve">Açık biçimde Allah’ın birliğini ispat etmeleridir.</w:t>
      </w:r>
    </w:p>
    <w:p>
      <w:pPr/>
      <w:r>
        <w:rPr/>
        <w:t xml:space="preserve">9-) Parçanın sonunda söylenen ispat iddiası hangi inanç esasını güçlendirir?</w:t>
      </w:r>
    </w:p>
    <w:p>
      <w:pPr/>
      <w:r>
        <w:rPr/>
        <w:t xml:space="preserve">Allah’ın bir ve tek oluşu inancını güçlendirir.</w:t>
      </w:r>
    </w:p>
    <w:p>
      <w:r>
        <w:br w:type="page"/>
      </w:r>
    </w:p>
    <w:p>
      <w:pPr>
        <w:pStyle w:val="Heading2"/>
      </w:pPr>
      <w:r>
        <w:t>11sinif ayetul-kubra-p80-tevhidin-mertebeleri-ve-2-menzile-gecis-efal-ve-asar-alemi - Set 6 - CEVAPLAR</w:t>
      </w:r>
    </w:p>
    <w:p>
      <w:pPr/>
      <w:r>
        <w:rPr/>
        <w:t xml:space="preserve">1-) Parçada kalbe yapılan konuşma, tevhid meselesinin hangi boyutunu öne çıkarır?</w:t>
      </w:r>
    </w:p>
    <w:p>
      <w:pPr/>
      <w:r>
        <w:rPr/>
        <w:t xml:space="preserve">Tevhidin yalnız aklî değil, kalbî ve yaşanan bir hakikat olduğunu öne çıkarır.</w:t>
      </w:r>
    </w:p>
    <w:p>
      <w:pPr/>
      <w:r>
        <w:rPr/>
        <w:t xml:space="preserve">2-) Tevhidin “fıtrî bir farz” gibi sunulması neyi anlatır?</w:t>
      </w:r>
    </w:p>
    <w:p>
      <w:pPr/>
      <w:r>
        <w:rPr/>
        <w:t xml:space="preserve">İnsanın yaratılışının Allah’ın birliğini tanımaya uygun olduğunu anlatır.</w:t>
      </w:r>
    </w:p>
    <w:p>
      <w:pPr/>
      <w:r>
        <w:rPr/>
        <w:t xml:space="preserve">3-) Metinde neden yeni bir menzilin kapısını açma ihtiyacı duyuluyor?</w:t>
      </w:r>
    </w:p>
    <w:p>
      <w:pPr/>
      <w:r>
        <w:rPr/>
        <w:t xml:space="preserve">Çünkü hedeflenen tevhid daha derin, daha ispatlı ve daha yerleşmiş bir marifettir.</w:t>
      </w:r>
    </w:p>
    <w:p>
      <w:pPr/>
      <w:r>
        <w:rPr/>
        <w:t xml:space="preserve">4-) “Tasavvurdan ibaret marifet” niçin yeterli görülmüyor?</w:t>
      </w:r>
    </w:p>
    <w:p>
      <w:pPr/>
      <w:r>
        <w:rPr/>
        <w:t xml:space="preserve">Çünkü bu seviye, kesin kanaat ve sağlam delil içermediği için hakikî tevhidi tam ifade etmiyor.</w:t>
      </w:r>
    </w:p>
    <w:p>
      <w:pPr/>
      <w:r>
        <w:rPr/>
        <w:t xml:space="preserve">5-) “Her bir şeyle Rabbini bulabilmek” sözü, varlıklara nasıl bakmayı gerektirir?</w:t>
      </w:r>
    </w:p>
    <w:p>
      <w:pPr/>
      <w:r>
        <w:rPr/>
        <w:t xml:space="preserve">Onları bağımsız ve sahipsiz değil, Allah’a işaret eden deliller olarak görmeyi gerektirir.</w:t>
      </w:r>
    </w:p>
    <w:p>
      <w:pPr/>
      <w:r>
        <w:rPr/>
        <w:t xml:space="preserve">6-) Metne göre gerçek tevhid sahibinin sürekli perde kaldırmaya ihtiyaç duymaması neyin işaretidir?</w:t>
      </w:r>
    </w:p>
    <w:p>
      <w:pPr/>
      <w:r>
        <w:rPr/>
        <w:t xml:space="preserve">Tevhidin şuur hâline geldiğinin ve bakış açısının olgunlaştığının işaretidir.</w:t>
      </w:r>
    </w:p>
    <w:p>
      <w:pPr/>
      <w:r>
        <w:rPr/>
        <w:t xml:space="preserve">7-) Kâinatı perde olarak görmek ile yol olarak görmek arasında nasıl bir fark vardır?</w:t>
      </w:r>
    </w:p>
    <w:p>
      <w:pPr/>
      <w:r>
        <w:rPr/>
        <w:t xml:space="preserve">Perde olarak görmek Allah’a ulaşmayı zorlaştırır; yol olarak görmek ise her şeyi delil hâline getirir.</w:t>
      </w:r>
    </w:p>
    <w:p>
      <w:pPr/>
      <w:r>
        <w:rPr/>
        <w:t xml:space="preserve">8-) Misafirin ef’al ve âsâr menziline girmesi, araştırmanın hangi yönüne geçildiğini gösterir?</w:t>
      </w:r>
    </w:p>
    <w:p>
      <w:pPr/>
      <w:r>
        <w:rPr/>
        <w:t xml:space="preserve">Yaratıcının fiilleri ve bu fiillerin kâinattaki izleri üzerinden delil arama yönüne geçildiğini gösterir.</w:t>
      </w:r>
    </w:p>
    <w:p>
      <w:pPr/>
      <w:r>
        <w:rPr/>
        <w:t xml:space="preserve">9-) Bu pasajdan, sağlam iman için hangi iki unsurun birleşmesi gerektiği anlaşılır?</w:t>
      </w:r>
    </w:p>
    <w:p>
      <w:pPr/>
      <w:r>
        <w:rPr/>
        <w:t xml:space="preserve">Zikirle canlı tutulan tevhid şuuru ile delile dayalı kesin kabulün birleşmesi gerektiği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05d7402cca425d" /></Relationships>
</file>