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8d8e45f3449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misafiri bu bölümde ne yapmak için yeni bir yolculuğa çıkmak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kâinatta neyi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hakikat hangi büyük isimle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ibadet etmesi bu bölümde sıradan bir alışkanlık mı, yaratılışa uygun bir hâl mi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hakikatin merkezinde hangi konu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ibadet etmesi ile canlı ve cansızların görevleri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niçin ilahlığa ortak kabul edilmez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ilahın mabudiyetini bildiren iki manevî yol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şirke karşı nasıl bir tavır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dünyaya niçin gönderildiği söylenen kişi ne için dolaşıyor?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Yaratılışa uygun bir hâl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Uluhiyetle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şeyden Yaratanını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gösteren delillere bakmak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ve ilhamdır.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gerçek ibadet yalnız Allah’a yapılmalıdır.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kulluğu hatırlatan işler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İlahlık konusu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için dolaşıyor.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 yalnız Allah’tır, ibadet de yalnız O’na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kesin şekilde reddeder ve sakındırır.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hakikatte geçen mabudiyet ne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menzilde görülen dört hakikat neyi zorunlu kılar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hakikat neden çok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ve ilham gibi gaybî haberler neyi duyurur?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nimetler niçin veriliyor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yönünü başka tarafa çevirmek neden kötü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şirki sert biçimde reddetmesi neyin önemini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müşrikleri niçin tehdit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misafiri yolculukta özellikle hangi delilleri seyretmek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görülen dört hakikat neyi göstermede çok açıktır?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aklına söylediği sözün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misafiri iman için gezerken nasıl bir arayış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olan Allah’ın mabud olduğunu duyurur.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ibadetin kime yapılacağını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olmasını zorunlu kılar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edilmeye layık olmakla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Şirkin çok büyük bir yanlış olduğunu göstermek için tehdit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Tevhidin çok önemli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 Allah’tan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Hamde, şükre ve kulluğa vesile olsun diye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Rabbini bulma arayışı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Gel, birlik delillerine birlikte bakalım.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göstermede çok açıktır.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delillerini seyretmek istiyor.</w:t>
            </w:r>
          </w:p>
        </w:tc>
      </w:tr>
    </w:tbl>
  </w:body>
</w:document>
</file>