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70a51111e4d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ilk büyük hakikatın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çok uzak yerlerdeki varlıkları aynı anda yaratmak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dört yanında aynı çiçeklerin yaratılması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gizli kalp düşüncelerini de bilen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birçok işin aslında tek bir işe benzemesi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neden kökten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akıl, Allah’a ortak koşulmasını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şirk için nasıl bir uyarı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şirk konusunda sert konuşması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iki özellik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 ve çiçekleri aynı düzenle yaratmak sıradan bir güç işi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pek çok canlıyı kısa zamanda ve şaşmadan yaratmak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yaratıcının işine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kudretin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Kibriya ve azamet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bir uyarı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görmez.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büyüklüğü ve kudreti buna fırsat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Allah’ın işi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çok büyük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sonsuz güç 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Büyüklük ve yücelik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Şirkin çok büyük bir günah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büyük şeyleri değil, küçücük kalp düşüncelerini de 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işler arasında karışıklık görülmemesi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 sebebiyle şirk için nasıl bir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kemaline eksiklik yakışır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yaratılışını koruyan akıl, şirk için ne 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Şirk, Allah’ın hangi yüksek makamlarına karşı bir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ilk olarak hangi hakikat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uzak yıldızları aynı anda var etmek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ile gündüzün art arda gelmesi kimin idaresi iledir?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içinden geçenleri bilenin bilgisi nasıl bir bilgidir?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Fiiller bir bütün halinde yürüyorsa bundan hangi inanç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kudretinde eksiklik veya ihtiyaç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mümkün olmadığı hükmü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ilminin her şeyi kuşattığını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sınırsız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Kibriya ve azamet hakikati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Celaline, izzetine ve büyüklüğüne karşı bir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yanlış ve imkânsız olduğunu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bir bilgidir.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idaresiyledir.</w:t>
            </w:r>
          </w:p>
        </w:tc>
      </w:tr>
    </w:tbl>
  </w:body>
</w:document>
</file>