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2361cefb4407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büyükten küçüğe kadar her şeyde nasıl bir özellik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düzen, her şeyi yapanın hangi iki büyük sıfatını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göre, başka varlıklar bir şeyi kendi başına yapıcı olarak meydana getirebilir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kurmak ve faydayı gözetmek hangi özelliklerle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Buradan, varlıkları yaratan ve yöneten hakkında hangi sonuca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belli bir hâl ve şekil alması kimin dilemesi iledir?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için verilen örneklerde birçok şeyin “bir”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göre, bu dünyanın sahibi canlılara nasıl davranır?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görevli varlıkların canlılara hizmet etmesi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yeryüzünün hareketinden insan yüzüne ve kandaki küçük parçalara kadar ortak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ince bir düzeni kurmak, sıradan ve şuursuz şeylerin işi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Bilgi, hikmet, irade ve seçme 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kendi başına yapamazlar; ancak verileni alırlar.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güç sahibi ve sonsuz hikmet sahibi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hikmetli bir ölçü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Cömertçe ve misafir sever şekilde davranır.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sahibinin de bir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dilemesi iledir.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olduğu sonucuna varılır.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Değildir; bunu ancak bilen ve dileyen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Hepsinde dikkatli bir düzen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düzen ve birlik, Allah’ın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kullarına rahmet ettiğini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Gayeleri takip etmek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Maslahatı gözetmek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mahlûkatın çok çeşitli düzenleri neye şahitlik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var olması kimin kudretiyledir?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kendine uygun bir hâl alması kimin iradesiyledir?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birçok nimetin ve görevlinin tek tek bir oluşu, sahibin nasıl biri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dünyanın sahibi için güzel ahlâktan hangi iki özellik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çocuk olarak hangi dersi alabiliriz?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Parça, kâinatta dağınıklık mı yoksa düzen mi gördüğümüzü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 sadece büyük şeylerde mi var, yoksa küçüklerde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şeye ölçülü biçim vermek hangi özellik olmadan yapılamaz?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işin özellikle seçilerek yapılması hangi özelliği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ayetul-kubra-p94-2-menzil-5-hakikat-kulli-cuzi-intizam-ve-hikmetin-kadir-hakime-delaleti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kudretiyledir.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Yaratıcının tek olduğuna şahitlik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Faydalı ve uygun olanı yapmak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işi boşuna değil, bir amaç için yapmak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Etrafımızdaki düzene bakıp Allah’ı tanımayı öğreniriz.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Cömertlik ve misafirperverlik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olan bir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iradesiyledir.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İrade ve tercih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 ve hikmet olmadan yapılamaz.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büyüklerde hem küçüklerde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gördüğümüzü söylüyor.</w:t>
            </w:r>
          </w:p>
        </w:tc>
      </w:tr>
    </w:tbl>
  </w:body>
</w:document>
</file>