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d66f064b340d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Seyyah, aradığı hakikatlerle ilgili sonunda neye ulaştığını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Seyyah, delilleri nerelerde aradığını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Hakikatlerin güneşe benzetilmesi, onların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deliller en başta hangi iki büyük gerçeğe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hakikatin “güneş gibi” oluşu, onların gizli mi açık mı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 topluca ele alınınca nasıl bir sonuç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delillerin birlikte olması, imanı hangi ilk basamaktan daha ileriye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bilgi ve kesinlik derecelerinin adım adım yükseldiği mi, yoksa aynı yerde kaldığı mı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hakikate ulaşmada iki önemli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cümlelerde, doğru yolu bulmanın kimin yardımıyla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Seyyahın konuşmasında en başta hangi duygu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yolcu en çok kimi tanımaya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ve aydınlatıcı olmalarını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araştırdığını ve her şeyden sorup öğrendiğini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Yaratanının ve sahibinin varlığına ve birliğine delil olan çok sayıda hakikat gördüğünü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Adım adım yükseldiği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Taklitten araştırıp anlayarak inanma derecesine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 daha yüksek kesinlik derecelerine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 yaratanı ve gerçek sahibini tanımaya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duygusu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hidayetiyle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 görmek ve Allah’a şükretmektir.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Hakikatlerin sarsılmaz oluşu, onların zayıf mı yoksa kuvvetli mi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şeyden sormak sözü, yolcunun nasıl biri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her bir delil tek başına da işe yarıyor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hakikatler sadece bir konuda mı delil oluyor, yoksa başka iman konularını da destekliyor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taklitten çıkıp daha bilinçli hale gelmesi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son dereceye ulaşmak, kişinin inancında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son bilgi derecesi, kesinliğin en üst noktası olarak nasıl adlandırılıyor?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sonundaki şükür sözleriyle baştaki delil anlatımı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konuşan kişi kendisini nasıl bir insan gibi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her bir hakikatin karanlık bırakmaması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bulduğu hakikatler tek bir yerde mi, yoksa pek çok yerde mi karşısına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hakikatlerin güçlü olması, insanın imanında neyi artırır?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ayetul-kubra-p112-netice-otuzuc-hakikatin-hulasasi-ve-hamd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iman esaslarını da kuvvetli şekilde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her biri ayrı ayrı güçlü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Meraklı ve dikkatli biri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Kuvvetli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 gören kişi sonunda Allah’a hamd ve şükür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Hakkal-yakîn olarak adlandırılıyor.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kuvvetli, sarsılması zor bir iman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kişi neye niçin inandığını daha iyi anlar ve imanı sağlamlaşır.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Sağlamlığı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Pek çok yerde karşısına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Şüpheyi azaltıp gerçeği açık hale getirmesini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Araştıran ve hakikati arayan bir yolcu gibi gösteriyor.</w:t>
            </w:r>
          </w:p>
        </w:tc>
      </w:tr>
    </w:tbl>
  </w:body>
</w:document>
</file>