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7cdde680241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Düşünen yolcunun, okudukça içinde kuvvetlenen en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tanımanın artması, manevî yükseliş bakımından nasıl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merak artınca hangi iki su topluluğu dikkatini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kendi hâlleriyle yolcuya hangi dersi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tabiatında taşma ve yayılma eğilimi olduğu belirtilince, bunun olmaması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hareketli olması ile sınırını koruması birlikte düşünülünce nasıl bir denge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yeryüzüyle birlikte çok hızlı hareket ettiği halde nasıl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korunmasıyla Allah’ın hangi iki sıfatı özellikle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tavrı bize nasıl bir okuma biçimi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 için nasıl bir değer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her yeni delille hangi yönden ilerliyor?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güçlerine rağmen emre bağlı kaldıklarını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büyük nehirler.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İlerlemeye vesile olan bir anahtar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güçleniyor.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ve büyüklüğü.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korunmuş halde duruyorlar.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ile ölçünün birlikte olduğu bir denge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denetim bulunduğuna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yönden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Mutluluğa açılan bir anahtar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 başıboş değildir; hepsi Allah’ın kudretiyle düzen içinde tutulur.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ibretle ve düşünerek bakmayı öğretiyor.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bölümde denizlerin sesi nasıl bir etki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hareketi geçici mi, yoksa devamlı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 niçin önemli birer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tabiatında dağılma ve yayılma eğilimi olduğu halde ne olmuyor?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dikkat çekici düzenin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korunmuş olması Allah’ın hangi fiiline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yolcu, denizlerden sonra hangi düşünceye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denizlere bakmak insana ne kazandırabilir?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yolcunun yaptığı iş sadece bakmak mıdır, yoksa düşünmek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önceden hangi üç yerden ders almış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büyük nehirler yolcuyu nasıl davet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hangi ifadeyle daha çok hakikat aradığını belli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Taşmıyorlar ve etrafa saldırmıyorlar.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büyük bir düzen ve korunma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Devamlı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Çekici ve dikkat uyandırıcı bir etki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daha iyi tanımayı ve imanını kuvvetlendirmeyi kazandırabilir.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başıboşluk değil, ilâhî idare bulunduğu düşüncesine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Muhafaza etmesine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emir ve kudrettir.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fazlasını ister şekilde davranmasıyla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Dikkatini kendilerine çevirmeye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Gökten, havadan ve yeryüzünden.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Düşünmek ve anlamaya çalışmak da vardır.</w:t>
            </w:r>
          </w:p>
        </w:tc>
      </w:tr>
    </w:tbl>
  </w:body>
</w:document>
</file>