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2ef801fc42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hakikatte, Allah’ın fiillerinin kâinatta nasıl göründüğü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fiillerin ölçülü ve belli sınırlar içinde görünmesine hangi üç şey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tesadüf, tabiat, kör kuvvet ve sebepler niçin bu işlerin gerçek yapıcısı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ve unsurların görevi tamamen bağımsız yapmak mıdır, yoksa başka bir şekilde mi kullanılırlar?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hangi canlıdan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Bal arısında Allah’ın kudretine delil olan hangi özelliklerden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Bal arısındaki bu özellikler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arı örneğinde vahdete nasıl delil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tevhidi anlamak için sadece büyük şeylere mi bakmak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şuursuz olan şeylerin karışamayacağı fiillerin bazı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“perde” gibi bir görevden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Nahl suresinden verilen ilk misal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Bağımsız yapıcı değildirler; Allah’ın emri ve kudretiyle dıştan bir perde gibi kullanılırlar.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işler çok ölçülü, düzenli, bilinçli ve canlılara uygun şekilde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Hikmet, irade ve varlıkların kabiliyeti.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tarafa yayılan, çok geniş ve sınırsız şekilde görünen işler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sayısız arıda aynı özelliklerin aynı düzenle ortaya çıkması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ilim, hikmet, irade ve düzen ile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Görevinin programlı olması, bal üretmesi ve zehri kendine zarar vermeden taşıması.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Bal arısından.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küçük bir canlıda büyük bir sanat ve ince bir düzen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sebepler asıl yapan değildir; Allah’ın kudretini gizleyen bir araç gibi görünürler.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Dengeli, hikmetli, düzenli, sağlam ve dikkatli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küçücük bir canlıdaki düzen de tevhidi göstermeye yeter.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Bal arısının baş kısmıyla ilgili nasıl bir incelik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Arının karnıyla ilgili hangi nimet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Arının iğnesiyle ilgili anlatılan durum neden düşündürücüdür?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Arılarla ilgili aynı işlerin pek çok yerde aynı biçimde yapılması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arıdaki sanatın yeryüzünde pek çok arıda aynı şekilde görülmesi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düşünceye göre “çok yerde aynı düzen”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hakikate göre kâinattaki işlerin sınırsız görünmesi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Fiillerin belirli bir ölçüyle gerçekleşmesi rastgelelik mi gösterir, bilinçli tercih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 ve tesadüf neden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 ve sebepler tamamen etkisiz mi sayılıyor, yoksa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üç örnekten hedeflenen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arının hangi yönü “mucize gibi”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ayetul-kubra-p82-2-menzil-2-hakikat-efal-i-rabbaniyenin-itlaki-nahl-suresinden-1-misal-ari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yapanın tek ve her şeye gücü yeten Allah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bir madde taşıdığı halde kendisine zarar vermemesi ince bir ayarlamayı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 tatlı ve faydalı bir gıda hazırlanması.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Vazifesine uygun çok düzenli bir planın oraya yerleştirildiği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tercih ve hikmet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fiillerinin her yerde etkili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Rabbin hepsini yönettiğini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ortak düzen, farklı yapıcıları değil, tek bir Yaratıcıyı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bedeninde çok büyük ve şaşırtıcı görevlerin bulunması.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fiillerin çok sayıdaki örnekleriyle tevhidi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fail sayılmıyorlar; Allah’ın emrine bağlı araçlar olarak değerlendiriliyorlar.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şuursuzdur; böylesine ince hesaplı işleri yapamazlar.</w:t>
            </w:r>
          </w:p>
        </w:tc>
      </w:tr>
    </w:tbl>
  </w:body>
</w:document>
</file>