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7f906b9e14f8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her yerde görülen ilâhî isimlerin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İsimlerin ve fiillerin kuşatıcı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İsimlerin en yüksek derecede görünmesi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verme görülünce başka hangi tür işler de beraber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paragrafın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Unsurların yeryüzünü kuşatması niçin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Unsurlar metinde nasıl bir görevli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Türlerin düzenli asker gibi anlatılması hangi düşünceyi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delil olarak daha çok gözlem mi, yoksa hayal mi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ilk bölümünde hangi isimler örnek olarak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Hikmet, rahmet ve inayetin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örnekten hareketle bir canlıda hayatın yanında başka neler de bulunur?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Yaratma, şekil verme ve rızıklandırma gibi başka işler de birlikte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Etkilerinin çok güçlü ve açık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küçük bir alanla sınırlı kalmayıp her yere ulaşması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dünyanın her yanında aynı şekilde etkisini gösterir ve kuşatıcıdır.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başıboşluk değil, düzenli bir yönetim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İtaatli bir hizmetçi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 alanda aynı düzene bağlı olmaları dikkat çekicidir.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İsimlerin ve fiillerin birliği, Allah’ın birliğini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Yaratılış, biçimlendirme ve rızıklandırma da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Yapılan işlerin hem anlamlı, hem şefkatli, hem de yardımla dolu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sahibi, merhamet eden, şekil veren, idare eden, hayat veren ve terbiye eden isimler.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Gözlem öne çıkarılıyor.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birlikte işleyişin sonunda hangi iman cümlesi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 kaplayan unsurların “müştemilatıyla” denmesi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Unsurların bütün zemini kaplaması bize hangi düşünceyi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unsurlar kendi başına başıboş mudur, yoksa görevli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Türlerin nefer gibi çalışması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bölümde niçin fazla ayrıntıya girilmiyor?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isimleri sadece bir yerde mi, yoksa her tarafta mı etkisini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“Her yerde aynı isim, aynı fiil” sözü bize nasıl bir düzen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isim ve fiillerin birlikte ve uyumlu çalışması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çok işin aynı düzenle yapılması tesadüfü destekler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paragrafta hangi iki şey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Türlerin yeryüzüne yayılması hangi gerçeğe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ayetul-kubra-p95-2-menzil-5-hakikat-isim-fiil-birligi-ve-unsurlar-nevilerin-ihatasi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Görevli ve emre uyan varlıklar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tek bir idare altında bulunduğu düşüncesini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bağlı özellik ve içindekilerle birlikte düşünülmesine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birliğine inanılıp doğrulandığı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her tarafında değişmeyen bir ilâhî düzen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tarafta etkisini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konunun başka yerde genişçe açıklandığı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düzenli bir sevk ve idare bulunduğu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tek bir Zâta ait olduğuna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Unsurlar ve türler.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bilinçli ve tek bir iradeyi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tek bir Yaratıcıya ait olduğunu gösterir.</w:t>
            </w:r>
          </w:p>
        </w:tc>
      </w:tr>
    </w:tbl>
  </w:body>
</w:document>
</file>