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bb3111b6e4d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ilim veya meslek alanında çıkan bir tartışmada, o alanın dışındaki çok meşhur kişiler neden kesin delil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bir mühendisin tıpla ilgili bir konuda küçük bir doktordan daha az söz sahibi sayılması hangi düşünceyi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şeylerle aşırı meşgul olup mâneviyattan uzaklaşan kimselerin manevî meselelerdeki sözleri niçin değersiz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filozofların özellikle hangi yönü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Şeyh Geylânî Hazretleri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 ehlinin çok sayıda kişinin aynı manevî konuda birleşmesi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tevhid gibi kutsal meselelerde kimin sözü daha ağır basar: mânevî tecrübeyle ilerleyenlerin mi, sadece maddeye dalanların mı?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Filozofların itirazlarının gök gürültüsüne karşı çok zayıf bir sese benzetilmesi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verilmek istenen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metinden bir öğrenci olarak nasıl bir ders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bir ilim dalının içindeki meselelerde kimin görüşünün esas alınacağı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kişinin başka alanlarda çok bilgili olması, tartışılan her konuda güvenilir otorite olmasına yeter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dağınık ayrıntılara dalıp yüksek mânevî hakikatleri görememeleri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kalpleri ve bakışları mânevî hakikatleri kavramaktan uzaklaşmıştır; bu yüzden doğru değerlendirme yapamazlar.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bilginin kendi uzmanı vardır; başka alanda büyük olmak, her konuda üstün olmak anlamına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 konuda sağlam söz söylemek için o işin ehli olmak gerekir; dışarıdakiler ne kadar tanınmış olsa da o özel alanda yetkili kabul edilmez.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ve güçlü hakikat karşısında onların karşı çıkışlarının etkisiz kaldığını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Mânevî tecrübeyle ilerleyenlerin sözü ağır basar; çünkü konu onların uzmanlık ve görgü alanına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konudaki güveni ve doğruluk kanaatini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yolda derinleşmiş büyük zatların iman hakikatlerinde çok ileri bir görmeye ve kavrayışa sahip olduğunu göstermek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Yetmez; her alanın kendi ölçüsü ve uzmanı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dalın âlimleri ve uzmanları esas alınır; dışarıdakilerin sözü belirleyici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konuyu ehline sormak, manevî meseleleri de sadece dış görünüşle değil kalp ve ilimle değerlendirmek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İmanî ve manevî meselelerde hüküm, o sahada derinleşmiş hakikat ehline aittir; sadece maddî bakışa dayanan inkâr güvenilir değildir.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örnekte mühendis ile doktor karşılaştırması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mâneviyattan uzaklaşmanın düşünceye verdiği zarar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“Aklı gözüne inmek” ifadesi bu parçada hangi duruma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Şeyh Geylânî Hazretleri ve benzeri hakikat ehli kimseler hangi bakımdan üstün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“yüzbinler ehl-i hakikat” ifadesinin kullanılmasının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ayrıntılara boğulan filozofların itirazlarının zayıf sayılmasının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imanî konularda doğru sonuca ulaşmak için yalnız zekâ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yapılan güçlü benzetme, okuyucuda nasıl bir etki oluşturmayı amaçlar?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tartışılan temel mesele hangi konudur?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sanat veya bilim dalının dışından gelen kişilerin hükmü neden bağlayıcı kabul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örneğe göre sağlıkla ilgili bir konuda niçin doktorun sözü mühendisten önde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yalnız maddî alanlara dalmak insanın hangi tarafını zayıflatır?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ayetul-kubra-p06-2-mesele-fenni-icma-olcusu-haricilerin-sozu-gecmez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süre mânevî ilerleme yaşamış, iman hakikatlerini derece derece yakından tanımış olmaları bakımından üstün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görünen maddeye güvenip görünmeyen mânevî gerçekleri önemsememeye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kabalaşır, nurdan uzaklaşır ve yalnız görünen şeye bağlandığı için derin hakikatleri anlayamaz.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Uzmanlık sınırını öğretir; kişi kendi alanında güçlü olabilir ama başka alanda daha az yetkilidir.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 ehlinin kuvvetini, inkârcı sözlerin ise ne kadar sönük kaldığını açıkça hissettirmeyi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mânevî derinlik, kalp temizliği ve o sahada tecrübe 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özünü kavrayamayacak kadar dar bir bakışla yaklaşmalarıdır.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Mânevî hakikatlerin tek kişinin sözüne değil, çok sayıda güvenilir zatın ortak kanaatine dayandığını göstermek.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Mânevî yönünü ve nurani hakikatleri anlama kabiliyetini zayıflatır.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hastalık ve tedavi doktorun uzmanlık alanıdır.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meselenin inceliklerini bilen topluluğun içinde sayılmazlar.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İmanî ve manevî konularda kimin sözünün geçerli sayılması gerektiğidir.</w:t>
            </w:r>
          </w:p>
        </w:tc>
      </w:tr>
    </w:tbl>
  </w:body>
</w:document>
</file>