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cb61662f44a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meraklı yolcunun bu durakta elde ettiği şey genel olarak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kaç büyük hakikatten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hakikatler hangi ana inancı desteklemek için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büyük hakikat daha çok hangi ilâhî sıfata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hakikatte canlı türlerinin ortaya çıkarılması nasıl bir özellikte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bitkiler ve hayvanlarla ilgili ilimlerin anılması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büyük hakikat hangi ilâhî manayı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büyük hakikat, canlılarla ilgili hangi yönü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büyük hakikatte rızık verme işi hangi iki özellikle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seyyahın bu bölüm için yaptığı gözlem hangi ifadeyle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sözü edilen büyük hakikatlerin sayısı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şekillerinin açılması ve düzenle ortaya çıkması yönüyle açan ve meydana getiren kudrete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büyük hakikatten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durakta gördüğü büyük hakikatlerden imanını kuvvetlendiren nurlar aldığı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canlıların yönetilmesindeki tam düzeni ve hatasız idareyi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Geniş, düzenli ve her şeyi kuşatan rahmet manasını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düzenin ve sanatın tesadüf olmadığını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Eksiksiz ve kusursuz bir şekilde gerçekleştiği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burada gördüğü hakikatlerden imanını aydınlatan sonuçlar çıkardığı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yaratma, rahmet, yönetim ve rızık verme işleri insanı tevhid inancına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kapsaması ve ihtiyaç anında şaşmadan ulaştırılmasıyla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 alan dua ve tevhid cümlesinin temel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türlerinin çokluğu hangi sonuca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suretlerinin açılması neden önemli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rahmetin “düzenli” denilerek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idaresinde hata ve eksiklik bulunmaması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tam ihtiyaç zamanında verilmesi hangi ilâhî özelliği özellikle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peş peşe gelen güzel isimler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 okuyan bir öğrencinin alması gereken temel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hakikatler seyyahın hangi yönünü beslemektedir?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birinci olarak öne çıkan delil, canlılarla ilgili hangi olaya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sayıca çok olması niçin sıradan bir durum olarak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 rahmetin hem geniş hem de düzenli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ayetul-kubra-p113-netice-ucuncu-menzilin-dort-hakikatina-dair-kisa-isaret-nakil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rastgele değil, ölçülü ve hikmetli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canlının birbirine uygun, tam ve kusursuz şekilde yaratılması büyük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türün düzenli biçimde meydana gelmesi Allah’ın birliğine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ilâh olmadığı ve bütün delillerin O’nun birliğini gösterdiğidir.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canlılar üzerinde görülen düzen ve merhamet, Allah’ı tanımaya güçlü bir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veren, merhamet eden ve bolca ihsan eden Allah tasavvurunu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Şefkatli, merhametli ve kullarını unutmayan bir Rab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her şeye gücü yeten bir Yaratıcının idaresini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Bu, Allah’ın merhametinin her yere ulaştığını ve gelişigüzel değil ölçüyle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çeşitliliğin kusursuz biçimde meydana gelmesi büyük bir ilim ve kudret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canlı türünün şekillerinin açılıp ortaya çıkarılmasına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 güçlendiren ve kalbini aydınlatan yönünü beslemektedir.</w:t>
            </w:r>
          </w:p>
        </w:tc>
      </w:tr>
    </w:tbl>
  </w:body>
</w:document>
</file>