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6e471329e44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gayb âlemi hakkında düşünmeye neden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Yaratıcının sadece eserleriyle değil sözle de kendini bildireceği hangi düşünceyle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gayb âlemi tarafında en güçlü şekilde neyin hüküm sürdüğünü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 ve ilham, Allah’ın varlığı ve birliği konusunda nasıl bir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Allah, kendisini yalnızca hangi şeye bırakmıyor?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konuşmasının, O’nu hangi bakımdan tanıttığı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gerçek olduğu hangi iki büyük dayanakla açık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“İlahî tenezzül” ifadesi burada ne anlama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 konuşturan bir Rab için konuşmaya müdahale etmek niçin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Yolcu, görünmeyen âlemin kapısını hangi temel düşünceyle çalıyor?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fiil dili ile söz dili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verdiği şahitlik, kâinattaki varlıkların şahitliğiyle nasıl karşılaştırılıyor?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Bunların, yaratılmışların işaretlerinden de güçlü bir şekilde Allah’ın varlığını ve birliğini bildirdiği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hakikatinin çok kuvvetli biçimde her zamanda etkili olduğunu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Fiilleri ve nimetleriyle kendini açıkça tanıtan bir Zâtın, elbette konuşarak da kendini bildirmesi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Bu görünen dünyadaki sanatlı varlıklar, bol nimetler ve hikmetli eserler bir Yaratıcının kendini tanıttığını ve sevdirdiğini gösterdiği için, onun görünmeyen tarafta ne bildirdiğini de anlamak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insan aklına ve anlayışına uygun bir şekilde hitap etmesi demek.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çok sayıda ve ortak haber vermesiyle, ayrıca semavî kitapların ve sahifelerin delilleriyle.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manasıyla hem de konuşma sıfatının varlığıyla O’nu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yarattığı şeylerin verdiği işaretlere bırakmıyor; bizzat hitap da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verdiği haberin, Allah’ın varlığı ve birliği konusunda daha da kuvvetli bir şahitlik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Eserleriyle kendini gösteren Zâtın, bunun yanında konuşarak da kendini tanıtmasının bekleneceği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sanat, nimet ve güzelliklerin sahibinin perde arkasında bulunduğunu ve sözle de kendini bildireceğini düşünerek.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terbiye eden ve yöneten Rabbin, onların konuşmalarını bilip onlara hitap etmesi rububiyetinin gereği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ortak haberi vahyin hangi yönünü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Kutsal kitaplar ve sahifeler vahiy konusunda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kutsî hakikatte insanlara göre konuşulmasının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rububiyet ile konuşma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“kelâm”ın sadece içerik değil, sıfat olarak da önem taşımasının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“Canlıların konuşmalarını bilen” ifadesinden hangi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 neden akıl ve kalp ile gayb âlemini araştırıyor?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Sanatlı ve nimetlerle dolu kâinat, yolcuya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görünmeyen tarafta bulunduğu ne şekilde açıkça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hakikati hakkında yolcu ne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 varlığını bildirmesi yalnız hangi yolla olmuyor?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çokluğu ve haberlerindeki birleşme neyi ispatlıyor?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ayetul-kubra-p34-alem-i-gayb-vahyin-5-hakikati-vahyin-hakikatine-giris-ve-tahakkuku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Yaratan, yöneten ve canlıları konuşturan Rabbin, onlara hitap etmesi rububiyetinin tabii sonucu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aklı ve anlayışı sınırlı olduğu için, hitabın onların kavrayabileceği şekilde olması rahmet ve terbiyenin gereğidir.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gerçekleştiğini ve sabit bir hakikat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gerçekten Allah’tan geldiği gerçeğini sağlamlaştırıyor.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düzenin sahibinin bilinmek, sevilmek ve tanınmak istediği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görünen âlemdeki delillerden sonra, görünmeyen taraftan gelen ilahî bildirimi de öğrenmek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yaratan ve bilen Allah’ın, onlarla iletişim kurmasının mümkün ve uygun olduğu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konuşmanın kendisi de konuşanın ilim ve kudret sahibi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sağlam ve gerçek bir ilahî bildirim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yaratılmışların gösterdiği işaretlerle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Vahyin çok güçlü bir gerçek olarak gayb âleminde hüküm sürdüğünü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 ve fiilleriyle kendini göstermesinden bunun açıkça belli olduğu söyleniyor.</w:t>
            </w:r>
          </w:p>
        </w:tc>
      </w:tr>
    </w:tbl>
  </w:body>
</w:document>
</file>