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063377bc646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hangi yönlerinin aydınlık olduğu söylenerek onun doğruluğu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ve kanıtların Kur’an’ın altında bulunması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Mucizeliğinin parıltıları ifadesi, Kur’an’ın hangi yönüne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arkasındaki dayanağın vahiy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Akıllı kimselerin delille kabul etmesi ile temiz kalplerin güven duyması arasında nasıl bir tamamlayıcılık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Kur’an’a yüksek bir yer vermesi, metinde ne tür bir tasdik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okuma yazma bilmemesiyle beraber geçmiş ve gelecek bazı olayları güvenle bildirmesi, parçada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Peygamber Efendimizin hiçbir şeyle sarsılmaması neyin göstergesi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büyük kısmı ile birlikte cin ve meleklerin de zikredilmesi, kabul alanı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doğruluğunu göstermek için kaç yönden parlak delil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delillerle çevrili olarak anlatılması okuyucuda nasıl bir düşünce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Kanıtların temel, mucizeliğin ise üst taraf olarak gösterilmesi nasıl bir düzen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onun insan sözü değil, gökten gelen ilahî bildirimle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gücünü aşan olağanüstü yönüne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Temelinin sağlam olduğunu ve rastgele söylenmiş bir metin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Delile dayanması, mucize oluşunun görülmesi, iki dünya mutluluğunu hedef göstermesi, vahye dayanması, akıllı insanların onu tasdik etmesi ve temiz kalplerin ona huzurla yönelmesi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doğruluğundan en ufak şüphe duymadığının göstergesi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ilahî kaynaklı ve hak bir kelâm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Fiilî bir onay, yani sonuçlar ve kabulle görülen bir tasdik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düşünce yönünü, diğeri iç huzur ve vicdan yönünü tamamlar; böylece kabul her yönden kuvvetlenir.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Aşağıdan yukarıya doğru hem sağlam temeli hem de yüceliği olan bir yapı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yönden desteklenen, sağlam bir hakikat olduğu düşüncesini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 yönden.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kabulünün çok geniş olduğunu, sadece belli bir toplulukla sınırlı kalmadığını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akılların delille tasdiki ile temiz vicdanların içten bağlılığının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yalanı ortadan kaldırıp doğruyu desteklemesi, Kur’an için nasıl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Kur’an’a en çok saygı duyan kişi olarak sunulması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dikkatli gözlemcilerin onun hayatında hile veya yanlış görmemesi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büyük bölümünün Kur’an’a bağlanması sadece alışkanlıkla mı açıklanıyor, yoksa başka bir sebep mi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Cin, melek ve ruhani varlıkların da Kur’an etrafında toplanması hangi yorumu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altı tarafının aydınlık gösterilmesi hangi genel hükme hazırlık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temelinde kanıtların bulunması, onu nasıl bir metin hâline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önünde bulunan hedef ve hediyeler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 tarafta semavî vahyin bulunması, kaynak bakımından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vicdanların Kur’an’a samimiyetle bağlanması neyin sonucu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İslamiyetin kaynağını insanlara bildiren Peygamber Efendimizin Kur’an’a karşı tavrı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mesajın güvenilir olduğunu ve Kur’an’ı doğru olarak bildirdiğini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mesajı en yakından bilen kişinin en güçlü şekilde ona bağlanması, doğruluğa önemli bir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düzen içinde Kur’an’ın yüksek kabul görmesi, onun doğru tarafta olduğuna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doğruluğunun hem düşünceyle hem de iç dünyadaki huzurla fark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Dayanaksız olmayan, akla hitap eden güvenilir bir metin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doğruluğuna ve ilahî oluşuna hükmetmeye hazırlık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değer ve tesirinin görünen âlemle sınırlı olmadığı yorumunu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hakikati fark edip ona içten bir istekle yönelmeleri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herkesten çok inanıp saygı gösterdiği, bütün gücüyle hükümlerini doğruladığı ve hiçbir şeyin onu sarsmadığı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hak oluşunun iç dünyada hissedilmesinin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Kaynağının beşer değil Allah’tan gelen vahiy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hem dünyada hem ahirette mutluluğa götüren bir rehber oluşuna işaret eder.</w:t>
            </w:r>
          </w:p>
        </w:tc>
      </w:tr>
    </w:tbl>
  </w:body>
</w:document>
</file>