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e2ac766644d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en büyük yapılardan insanın bedenindeki küçük işleyişlere kadar ortak olarak görülen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varlığı, yaratma ve yönetme işi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diğer varlıklar bu işleyişte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şeye düzen vermek ve onu belli amaçlara göre yürütmek hangi özellikleri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ve kâinattaki sayısız düzen neden kör tesadüfe veya şuursuz sebeplere verilemez?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varlıkların belirli bir hâl ve şekil alması kime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 “misafirhane” benzetmesi yapılınca, bu benzetmeyle hangi düşünce kuvvetlendirilir?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dünyadaki birçok temel nimetin “bir” oluşuna dikkat çekilmesinin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Misafirperverlik ifadesi, Allah’ın kullarına karşı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ilk bölümünde, kâinatta görülen düzen hangi örnek alanları kapsayacak şekilde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“Küllî” ve “cüz’î” ifadesiyle burada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Gayeleri izlemek ve faydaları gözetmek neden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Bilgi, hikmet, irade ve seçme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asıl yapan değildir; ancak kendilerine verilen işi kabul eden ve etkilenmiş durumda bulunan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işlerin mutlak kudret ve mutlak hikmet sahibi tek bir yaratıcıya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seviyede ölçülü, dikkatli ve hikmetli bir düzen bulunduğu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elden idare edildiğini ve aynı sahibin hizmete verdiğini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hazırlanmış bir ağırlama yeri olduğu ve sahibinin de tek olduğu düşüncesi güçlendirilir.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irade ve ihtiyar sahibi olan tek Hâlık’a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düzenler faydayı gözetiyor, hedefe uygun işliyor ve bilinçli tercih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rastgele değil, bilgiyle seçilmiş ve planlanmış bir işleyiş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çok büyük hem de çok küçük şeylerde aynı düzenin bulunması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ve yer hareketlerinden insan yüzüne, duygularına ve kandaki hücrelerin dolaşımına kadar uzanan geniş bir alanı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eden, ihtiyaçları karşılayan ve rahmetle muamele eden yönünü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yaratıcı için kullanılan “fâil” ve “muhtar” nitelemeleri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O’nun kudretiyle var olması, iradesiyle özel bir hâl alması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içindeki lamba, kandil, şurup ve tarla gibi benzetmeler hangi ortak noktaya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“Bir, bir, bir...” diye tekrar edilen vurgu öğrencinin zihninde hangi ana fikri yerleştirir?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ortaya çıkan Allah tasavvuru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yüzü, duyguları ve kan dolaşımı gibi örneklerin verilmesi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neden başka varlıkların “karışamayacağı”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ile hikmet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İrade ve ihtiyarın anılması, yaratma işinde hangi yanlış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farklı şekil ve özellikler kazanması hangi ilâhî sıfatlarla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 nimetlerin tek oluşu ile misafirhanenin sahibinin tek oluşu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birliklerin tek bir sahibin birliğine işaret ettiği fikrini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için gerekli temel kaynakların birlik içinde hizmet etmesine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hem ortaya çıkışının hem de düzenli biçim kazanışının tek bir ilâhî yönetim altında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 gerçekten yapanın O olduğunu ve dileyerek, seçerek fiilde bulunduğunu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ölçülü ve maksatlı işleri ancak sonsuz kudret ve hikmet sahibi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uzak yerlerde değil, insanın kendi varlığında da açıkça görüldüğünü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olan, her şeye gücü yeten, hikmetle iş yapan, cömert ve merhametli bir Rab tasavvurudur.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amaçlılık ve birlik, her şeyi yaratan ve yöneten Allah’ın birliğini açıkça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Hizmet araçlarındaki birlikten, onları hazırlayan ve yöneten sahibin birliği sonucuna gidiliyor.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irade ve seçme sıfatlarıyla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mecburî, şuursuz veya tesadüfî olduğu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Düzenin, boşuna değil anlamlı ve faydalı biçimde kurulmuş olduğu belirtiliyor.</w:t>
            </w:r>
          </w:p>
        </w:tc>
      </w:tr>
    </w:tbl>
  </w:body>
</w:document>
</file>