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ff88e97647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meselede, genel konularda bir şeyi ortaya koyan delille onu reddeden tavır niçin aynı güçte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Hilâlin görülmesi örneğiyle hangi ana fikir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var olduğunu söyleyenlerle yok olduğunu söyleyenler arasında dayanışma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genel ve sınırsız bir yokluk iddiasını kanıtlamak neden çok zordur?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 eden kişinin “ben görmüyorum” demesiyle “gerçekte yoktur” demesi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ilgili büyük meselelerde, kişisel kanaate dayanarak kesin yokluk hükmü vermek neden yanlış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inkârın çoğu zaman nefse, akla ve göze dayanması neyi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meselede uzmanlık dışı sözlerin geçersiz sayılması günlük hayatta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Alan dışındaki büyük kişilerin hükmünün delil sayılmaması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“İlk vartadan kurtuluş yolu” başlığı altında kaç ana mesele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meselede genel konularda ispatın, nefye göre daha güçlü olmasının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Ramazan başındaki gözlem örneğinde sayıca çok olanların sözü neden belirleyici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iddia için sadece bir yeri değil, her tarafı ve hatta ilgili bütün zamanları araştırmak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Varlığı ispat edenler aynı hakikate yöneldikleri için birbirini destekler; inkâr edenler ise şahsî bakışlarına dayandıkları için birleşik bir kuvvet oluşturamaz.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sayıda kişinin açık bir tespiti, çok sayıda kişinin “görmedim” demesinden daha kuvvetli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varlığı gösteren taraf dış gerçeğe dayanabilir ve bunu somut biçimde işaret edebilir; inkâr eden taraf ise çoğu zaman kendi sınırlı görmesine göre konuşur.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konuda en çok bilen kişiye başvurmak gerekir; alan dışı ün tek başına yeterli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sınırlı algısını mutlak ölçü hâline getirmesini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tür meseleler bütün varlığı ilgilendirir; sınırlı insan tecrübesiyle onlar hakkında kesin yokluk kararı verilemez.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şahsî bir yetersizliği anlatır; ikincisi ise kapsamlı bir hüküm verir ve bunu kanıtlamak çok ağır bir yük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burada hakikati göstermeye yetmez; açık tespit daha ağır basar.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İspat, ortak bir hakikate dayanabildiği için deliller birleşir; nefiy ise kişisel kaldığı için aynı şekilde birleşemez.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ana mesele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otoritenin şöhrete göre değil, ehliyete göre değerlendirilmesi gerektiğini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ispat eden kişi hangi yöne bakarak hüküm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Nefiyde insanların tek başına kalması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“dünyada yok” olduğunu ileri sürmek niçin çok kapsamlı bir araştırma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alanında kapsamlı bir inkârın büyük bir yanlış sayılması hangi mantığa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bir meslek sahibinin başka bir meslekte yetersiz kalabilmesi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meselede savunulan ana düşünceyi kendi cümlenle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Hilâl örneği, sayı ile hakikat arasındaki ilişki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edenlerin birbirine destek olması hangi sebeple mümkün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Nefiyde “bir olsa da bin olsa da fark etmez” anlamındaki yaklaşım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“Yoktur” hükmünün zorluğu, bilgi felsefesi bakımından hangi noktaya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görmeye engel olan perdelerin kişiden kişiye değişmesi ne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meselede alan dışı kişilerin sözünün geçmemesi hangi eğitim ilkesine de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insan bilgisinin sınırsız alanlar hakkında kesin olumsuz hüküm veremeyeceği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hüküm, o şeyin hiçbir yerde bulunmadığını göstermeyi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 kendi görmeyişini veya kavrayamayışını esas aldığı için ortak ve güçlü bir delil yapısı oluşmaz.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dünyadaki gerçekliğe bakarak hüküm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hepsi aynı nesnel durumu göstermeye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her zaman çoğunluğa bağlı değildir; bazen az sayıdaki sağlam gözlem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hakikatlerde varlığı göstermek, yokluğu iddia etmekten daha sağlam bir zemine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genellenemeyeceğini ve uzmanlığın alanla sınırlı olduğunu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Uzmanlığa saygı ve sahih bilgi kaynağını ayırt etme ilkesine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 edenlerin ortak bir kesinliğe ulaşmasını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yokluk iddiasının, varlık iddiasından daha geniş bir tarama ve kuşatıcı bilgi gerektirdiğine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inkârın, tek tek kişisel kanaatlerin toplamı olmaktan öteye geçemediğini vurgular.</w:t>
            </w:r>
          </w:p>
        </w:tc>
      </w:tr>
    </w:tbl>
  </w:body>
</w:document>
</file>