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4c071431647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ele alınan eser parçasının başlığı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anlatılan ana kişi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verilen Kur’ân ayetinin temel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makamın görevi, önceki Arapça kısmın hangi yönünü açıklamaktır?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Yaratıcısını anlatırken neden ilk olarak göklere yönelinmektedir?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bu parçada hangi yönleriyle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dünyaya gelen insanın içinde ilk uyanan temel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insana verdiği ilk mesajın özü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genel anlatım tarzı daha çok hangi yönteme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semavatın öne alınması, iman eğitiminde hangi usulü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yolcu neyi araştırmaktadır?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ayette varlık âlemi hangi ortak ibadet hâli içinde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Delillerini, hüccetlerini, tercümesini ve kısa manasını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Göklerde, yerde ve bütün varlıklarda Allah’ı tesbih eden bir düzen bulunduğunu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Kâinata bakıp Yaratıcısını arayan bir yolcu olarak tanıtılmaktadır.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Âyetü’l-Kübra’dır.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Aradığı hakikati kendisine gösterebileceğini haber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düzenin sahibini ve yöneticisini tanıma isteğidir.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misafirhane, sergi yeri, eğitim ve seyir alanı gibi manalı bir mekân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insanlar en çok göklere hayretle bakar ve orada tevhidi gösteren parlak işaretler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Allah’ı hamd ile anan varlıklar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sahibini ve kendisini buraya göndereni araştırmaktadır.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dikkatini çeken açık ve büyük delillerden başlamayı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Gözlemden hareketle iman hakikatine ulaştıran bir tefekkür yöntemine dayanır.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Makam’ın, Birinci Makam’a göre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“tevhid sayfası” gibi görülmesi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niçin bir misafirhane olarak nitelenmektedir?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aynı zamanda niçin bir “kitap” gibi düşünülmektedir?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önce göklere bakması, tefekkür bakımından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kâinata bakmak sadece estetik bir seyir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giriş kısmında imanî sonuca götüren iki temel aşama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ana hedefi kısa olarak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“Kâinattan Hâlıkını soran bir seyyah” sözü, insanın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zikredilen ayet, kâinata nasıl bir anlam yüklemektedir?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açıklama yapılırken sadece meal mi verilmektedir, yoksa başka bir şey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Göklerin ilk delil olarak seçilmesi, onların hangi özelliğine bağlanmaktadır?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ayetul-kubra-p10-semavatin-sehadeti-1-mertebe-semavati-tevhid-sahifesi-olarak-one-alma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İçindeki düzen ve hikmet, okunup anlaşılması gereken anlamlar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burada kalıcı değil, geçici bir misafir durumundadır.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delillerinin göklerde açıkça okunabildiğini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Oradaki delilleri daha açıklayıcı ve anlaşılır biçimde sunmaktır.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özellikle gökler üzerinden Allah’ın varlığına ve birliğine işaret ettiğini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dikkatle gözlem yapmak, sonra görülen düzen üzerinden Yaratıcıyı tanımaktır.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sahibini tanımaya götüren anlamlı bir okumadır.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büyük ve açık yaratılış delillerinden başlayarak hakikate ulaşabilir.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en çok dikkatini çeken ve hayranlıkla baktığı alan olmalarına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meal değil, delillerin ve hüccetlerin özeti de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sessiz bir madde yığını değil, Allah’ı anan bir âlem olarak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Sorgulayan, anlam arayan ve delil peşinde olan yönünü öne çıkarır.</w:t>
            </w:r>
          </w:p>
        </w:tc>
      </w:tr>
    </w:tbl>
  </w:body>
</w:document>
</file>