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ad5b12cb645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dua cümlesinde kulun ilim konusunda benimsediği temel edep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Teâlâ hangi iki sıfatla özellikle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Salât ve selâm kim üzerine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salavatın miktarı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bağışlanma duası yalnız söyleyen kişi için mi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yayılmasına destek verenler hangi yönleriyle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 hangi topluluklar ayrıca hayırla yâd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Risaleyi istinsah edenlerin ayrıca zikredilmesi, dönemin hangi ihtiyacını da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geçen ifade, insanın bilgi karşısında nasıl bir tevazu içinde olması gerektiğini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dua ile birlikte hangi peygamberî bağ korunmaktadır?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Salâtın sadece Peygamberimize değil, başka kimlere de yöneltildiği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sayı ve çokluk vurgusu neyi anlatmak için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Çok geniş ve neredeyse sayılamayacak bir ölçüyle, Risale-i Nur’un harfleri ve hayat boyunca varlık âlemindeki çokluklarla irtibat kurularak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Efendimiz Muhammed’e, ayrıca onun âline ve bütün ashabına niyaz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Rahmân ve Rahîm isimleri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Kişi, kendi başına bilgi sahibi olmadığını; bildiği her şeyi Allah’ın öğretmesiyle bildiğini kabul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Eserlerin el emeğiyle çoğaltılmasının önemli bir hizmet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Anne-babalar, büyükler, hocalar, kız ve erkek kardeşler ve samimi talebeler de duaya dahil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neşrine katkı sağlayan, yazan ve çoğaltan sadık yardımcılar olarak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dua edenle birlikte, bu hizmete samimiyetle yardım eden kimseler için de mağfiret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duanın az değil, çok kapsamlı ve bereketli olmasının arzu edildiğini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ailesine ve ashabının tamamına da yöneltilmektedir.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Resûlullah’a salât ve selâm getirilerek ümmet bağı ve sevgi bağı canlı tutulmaktadır.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ilmi kendinden bilmeyip onu Allah’ın bir ikramı olarak görmelidir.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eden kişi kendi hayatıyla ilgili hangi unsurları da bu niyaza katmaktadır?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Mağfiret talebi hangi hizmet alanıyla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 eden kimseler için hangi ahlâkî şart özellikle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sonunda Allah’a hangi yönü öne çıkarılarak niyaz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dua cümlesi, bilginin kaynağı hakkında nasıl bir inanç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ilimle birlikte hangi sıfatı da zikredilerek denge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eden kimse yalnız kendini düşünen bir tavır mı sergilemektedir?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“Sadık” nitelemesinin talebeler için kullanılması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özel vurguya göre, yazma ve çoğaltma işi neden önemli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hamd ifadesi, parçanın başındaki dua ile birlikte düşünüldüğünde nasıl bir bütünlük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hamd ile bitirilmesi, dua adabı açısından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Risaleyi yazıp çoğaltanlara özel yer verilmesi, hangi anlayışı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Merhametinin sonsuzluğu öne çıkarılarak, en merhametli olan Rabbe yönelinmektedir.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Yardımın dostluk ve içtenlik ile yapılması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hizmeti sayılan risalelerin yayılması ve yazılmasıyla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âhiret boyutunu, ayrıca hayat süresi içindeki varlığını ve onun çokluklarını da duanın içine almaktadır.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Hizmette samimiyet, bağlılık ve güvenilirliğin önemli görüldüğünü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kendisiyle beraber başkalarını da içine alan kuşatıcı bir tavır sergilemektedir.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sıfatı da anılmaktadır; yani ilim gelişigüzel değil, hikmetle birliktedir.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bilginin asıl kaynağının Allah olduğu inancını ortaya koymaktadır.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İlme ve hayırlı hizmete fiilen emek verenlerin kıymetli görüldüğünü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sahibini tanıma ve sözü Allah’a övgüyle tamamlama edebi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acz ve ihtiyaçla başlayan metin, sonda şükür ve teslimiyetle tamamlanarak kulluğun tam çerçevesini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ilmin korunması ve yayılması bu emek sayesinde mümkün olmaktadır.</w:t>
            </w:r>
          </w:p>
        </w:tc>
      </w:tr>
    </w:tbl>
  </w:body>
</w:document>
</file>