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a71d651614f7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Misafirin bu yeni arayışta yöneldiği kapılar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akıl ve kalbler insan açısından nasıl bir konumda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Misafir, önceki yollarla bu yol arasında nasıl bir fark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ve kalbe neden “bu kapıdan gitmek daha kısa” denilmektedir?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Nurlu akılların iman konusundaki sebatı hangi özelliği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insan, kâinatla ilişkisi bakımından hangi iki teşbihle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görünmesine rağmen insanın hangi yönü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ve kalbin iki âlem arasındaki rolü nasıl açıklanmaktadır?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Misafir kendi akıl ve kalbine nasıl bir yöntem önermektedir?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Müstakim akılların sebatı ve uygun kanaatleri neyi kanıtlamaktadır?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misafirin temel arzusu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hangi insanî unsurların kapısının açıldığı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içinde bulunan bu iki merkez, hakikate doğrudan temas eden bir vasıta gibi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Öncekilerde daha çok dış deliller ve farklı varlıkların dili üzerinden ders alırken, burada bizzat insanın akıl ve kalbindeki iman hâli üzerinden faydalanmayı uygun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âlem ile görünmeyen âlem arasında bir geçit ve buluşma noktası gibi değerlendirilmektedir.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Doğruyu arayan aydın akıllar ve temiz, nurlu kalblerdir.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alan arasında temasın ve karşılıklı ilişkinin insanda onların üzerinden gerçekleştiği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Mânen çok genişleyebilmesi ve adeta kâinat kadar mânâ taşıyabilmesidir.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meyvesi ve insan toplulukları içindeki öz çekirdek gibi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Dayandıkları esasın değişmez ve güçlü olduğunu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İstikamet sahibi aydın akılların ve selametli nurlu kalblerin kapısı açılmaktadır.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dünyanın ötesindeki hakikati de araştırmak istemesidir.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gelip geçici düşüncelere değil, sabit bir hakikate yaslandığını kanıtlamaktadır.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Dışarıdaki varlıkların diliyle yetinmeyip, imanla vasıflanmış akıl ve kalbin niteliğini incelemeyi önermektedir.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kapıların açılması misafire ne kazandırmaktadır?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Misafir, bu yeni yolda neyi inceleyerek faydalanmak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Nurani kalblerin keşif ve müşahedelerinin ortak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Misafirin önceki dersleri daha çok hangi alandan gelmişti; şimdi nereye yöneliyor?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neden bu arayışta merkezî bir yere konulmaktadır?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“İnsanî berzah” ifadesi burada ne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Misafir, hakikate ulaşmak için neden kendi akıl ve kalbine dönmektedir?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Misafir, gayb ve berzah hakkında araştırma yaparken ilk olarak kimlerden ders almaktadır?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akıl ve kalblerin insan içinde bulunması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Misafirin “öteki yollar” sözüyle ayırdığı yöntem yerine burada benimsediği yöntem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Akılların farklı oluşu hangi iki alanda birliği bozmamaktadır?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Misafirin merak ve iştiyakla aradığı şey bu bölümde hangi yönden ele alınmaktadır?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ayetul-kubra-p32-mustakim-akillar-ve-selim-kalbler-12-13-mertebe-akil-ve-kalbe-yonelis-berzah-kapisindan-hakikate-taharri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daha çok maddî ve görünen taraftan ders almıştı; şimdi görünmeyen ve berzahî tarafa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tevhid hakikatini desteklemesi ve birbirine uyum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ve kalbin imanla kazandığı vasıf, sebat ve iç nitelikleri üzerinde düşünerek faydalanmak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Hakikate daha kısa ve doğrudan bir yoldan ulaşma imkânı kazandırmaktadır.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İstikametli akıllardan ve nurani kalblerden ders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iç dünyasında hakikate daha yakın ve kısa bir erişim yolu bulunduğunu fark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İnsanın, görünenle görünmeyeni buluşturan ara saha olmasını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hem kâinatın özeti gibi görülmekte hem de iki âlem arasında bağlantı noktası sayılmaktadır.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içindeki akıl ve kalb üzerinden görünmeyen hakikate ulaşma yönünden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ve Allah’ın birliği konusundaki kesin kabul ve kanaatte birliği bozmamaktadır.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sesleri dinlemek yerine, imanla şekillenmiş akıl ve kalbin hâlini okuyup anlamaktır.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hakikat araştırmasını insanın kendi iç dünyasında mümkün ve daha yakın hâle getirmektedir.</w:t>
            </w:r>
          </w:p>
        </w:tc>
      </w:tr>
    </w:tbl>
  </w:body>
</w:document>
</file>