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a20dcabfe4fd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risalet görevini yerine getirirken hangi üç temel ahlâkî vasfın çok güçlü biçimde ortaya çıktığı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Karşısında çok güçlü düşmanlıklar bulunmasına rağmen geri adım atmaması, hangi hususta benzeri olmadığını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ona muhalif olan çevreler kimler olarak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Böylesine yoğun muhalefete rağmen korku ve tereddüt göstermemesi, onun hangi iç kuvvetine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ayetul-kubra-p43-hz-muhammedin-a-s-m-risaleti-16-mertebe-3-delil-teblig-davet-ve-imanin-misilsizligi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bahsinde onun inancı hangi yönlerden olağanüstü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Dönemin yaygın fikirleri ve bilgi otoriteleri ona karşı olduğu halde etkileyememeleri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Sahabeler ve velî kulların ondan sürekli feyiz alması, iman derecesi hakkında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sonunda, hangi özelliklerin bir araya gelişi yalan ihtimalini ortadan kaldıran bir delil olarak sunulmaktadır?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ayetul-kubra-p43-hz-muhammedin-a-s-m-risaleti-16-mertebe-3-delil-teblig-davet-ve-imanin-misilsizligi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fikrini bir cümleyle özetleyiniz.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aklın onay vermesi, imanın akılla çatışmadığı konusunda nasıl bir mesaj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tebliğ esnasında görülen sarsılmaz tavrın dış şartlarla ilişkisi nasıl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“Tek başına meydan okuma” ifadesinin anlamı bu parçada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ayetul-kubra-p43-hz-muhammedin-a-s-m-risaleti-16-mertebe-3-delil-teblig-davet-ve-imanin-misilsizligi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Davasına tam güven duymasına ve sarsılmaz bir manevî dayanağa sahip olmasına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Siyasi güçler, farklı din mensupları, kendi toplumu ve yakın akrabalarından bazıları karşı tarafta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Hakkı duyurma ve insanları hakka çağırma konusunda eşsiz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Sağlam duruş, kararlılık ve cesaret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Eşsiz bir din nizamı, benzersiz bir İslâm yaşayışı, kusursuz kulluk, yüksek dua hayatı, kuşatıcı davet ve mucizevî iman bir arada değerlendirilerek böyle bir kişide yalan bulunamayacağı sonucu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mertebesinin çok yüksek ve başkalarına kaynaklık eden bir seviyede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İnancının şüpheyle sarsılmadığını ve itikadının son derece sağlam olduğunu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İnancının çok kuvvetli, kesin, aydınlatıcı ve yüksek bir mahiyette olduğu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Başlangıçta maddî destekten çok, hakikate dayanarak güçlü yapılara karşı durabilmesi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 kadar ağır baskı ve düşmanlık olursa olsun tavrında gevşeme olmaması özellikle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Sağlam delillerle düşünüldüğünde aklın da bu doğruluğu kabul ettiğini gösteren bir mesaj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Peygamberimizin davetindeki sebatı ve imanındaki üstünlüğü, onun doğruluğunu ve aldatmadan uzak oluşunu açıkça göstermektedir.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Davet alanındaki bu üstünlük ile iman alanındaki üstünlük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onun imanına zarar veremeyen unsurlar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Şüphe, vesvese ve zayıflığın ona tesir etmemesi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Sahabenin ve velîlerin onu iman bakımından en üstte görmeleri neden önemli bir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ayetul-kubra-p43-hz-muhammedin-a-s-m-risaleti-16-mertebe-3-delil-teblig-davet-ve-imanin-misilsizligi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üstün kulluk ve dua hayatı, doğruluk meselesiyle nasıl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vardığı kesin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unsurların hepsinin birleşmesiyle hangi mantıkî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bütününü dikkate alarak bir sonuç cümlesi kurunuz.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ayetul-kubra-p43-hz-muhammedin-a-s-m-risaleti-16-mertebe-3-delil-teblig-davet-ve-imanin-misilsizligi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risaletin tebliğinde gösterilen güç hangi davranış eksikliklerinin hiç görülmemesiyle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güç odaklarının karşı çıkmasına rağmen başarının sonunda gerçekleşmiş olması hangi yorumu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iman için kullanılan “yakîn” vurgusu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inancının çevresini aydınlatan bir nitelikte gösterilmesi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ayetul-kubra-p43-hz-muhammedin-a-s-m-risaleti-16-mertebe-3-delil-teblig-davet-ve-imanin-misilsizligi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manevî ilerleme sahibi kimseler onu yakından tanımış ve yüksek derecesini yaşayarak tasdik etmişlerdir.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 dünyasının son derece sağlam ve yerleşmiş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Zamanın baskın düşünceleri, inanç yapıları, filozofların görüşleri ve dinî önderlerin karşı duruşlarıdır.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Davetteki cesaret, imandaki kesinlikten beslenmektedir; biri diğerinin dışa yansımasıdır.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Parça, Peygamberimizin hem davetinde hem imanında ulaştığı eşsiz seviyenin, onun tam doğruluğuna açık delil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bütünlüklü bir kemal sahibinde yalana yer olmadığı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vasıfları taşıyan bir peygamberin yalan söylemeyeceği ve insanları aldatmayacağıdır.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derin bir Allah yönelişi taşıyan bir şahsın bilerek yalan söylemesinin düşünülemeyeceği sonucu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kendisini değil, başkalarını da hidayet ve manevî bilinç bakımından etkilediği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İnancın tahminden uzak, kesin bilgi ve tam güven seviyesinde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Mücadelesinin sıradan beşerî bir girişim olmadığını ve hakikate dayandığını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Kararsızlık, telaş ve korkaklık izine rastlanmamasıyla açıklanıyor.</w:t>
            </w:r>
          </w:p>
        </w:tc>
      </w:tr>
    </w:tbl>
  </w:body>
</w:document>
</file>