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9a2c53a9840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söz konusu zatın birliğe dair şahitliği nasıl nitelendirilmektedir?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hüküm verme işi, daha çok hangi zihnî faaliyeti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akıl ile alınan ders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zatın üstün konumu hangi yönleriyle desteklenmektedir?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“Açık” ve “parlak” nitelikli mucizelerin zikredilmesi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karşıtlarının da tasdik etmesinden söz edilmesi hangi tür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adı geçen üç topluluk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şahitlik neden “sarsılmaz” kabul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üslubuna göre bu şahitlik sadece savunulan bir görüş müdür, yoksa ispatlanan bir hakikat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hükme göre, bu zatın tevhid konusunda ortaya koyduğu tanıklık hangi ölçekte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Şahitliğin “umumî ve küllî” oluşu pratikte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yolcunun “misafir” olarak nitelenmesi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Kur’an’ının tesiri, dininin genişliği, kemallerinin çokluğu ve ahlâkının yüceliğiyle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Akıl, dersin anlaşılmasına ve elde edilen bilginin hükme bağlanmasına vasıta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Düşünme, değerlendirme ve delillerden sonuç çıkarma faaliyetini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Ferdî ve dar kapsamlı değil; umuma bakan, kuşatıcı ve sarsılmaz bir şahitlik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şahsî üstünlükle hem mucizelerle hem de geniş toplulukların ittifakıyla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Ailesinden gelen nur sahibi seçkinler, basiretli sahabiler ve ümmeti içindeki delil sahibi araştırmacı âlimlerdir.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Zıt taraftan gelen kabulü içeren, bu yüzden daha dikkat çekici olan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doğruluğunun gizli ve zayıf değil, görünür ve etkili delillere dayandığını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varlığın geçici olduğunu ve insanın burada hakikati öğrenen bir yolcu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Belirli birkaç kişiyi değil, genel insanlık ufkunu ilgilendiren bir hakikat taşıdığı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Kapsamı geniş, herkese hitap eden ve bütünlüklü bir tanıklık olarak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İspatlanan ve çok yönden desteklenen bir hakikat olarak sunulmaktadır.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Arapça cümlede Allah hakkında hangi iki temel inanç açıkça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Kur’an’ın kudreti bu zatın konumunu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Muhaliflerin kabulünün zikredilmesi, okuyucu üzerinde nasıl bir etki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Mucizelerle dinî hakikatler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Âl-i Muhammed’in tasdiki hangi açıdan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tamamını dikkate alarak bu pasaj için uygun bir özet cümle kurunuz.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bu zatın tevhid hakkındaki sözü neden sıradan bir bireyin sözü gibi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bu zatın tevhid konusundaki tanıklığını niçin “cüz’î” saymamaktadır?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Arapça bölümün temel maksadı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zatın Allah’ın varlığına ve birliğine delil oluşu hangi bakımlardan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üstünlüğün kaynaklarından biri olarak hangi ahlâkî yön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Dinine ait hakikatlerin bu şahitlikteki rolü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dıştan görülen olağanüstü işaretler, diğeri içerikteki kesin doğrular olarak aynı hakikati birlikte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taraflı bir övgüden ibaret olmadığı kanaatini güçlendirmeyi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Elindeki ilahî mesajın büyüklüğü, onun temsil ettiği davanın da büyük ve güvenilir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 zorunlu olan tek ilah olduğu ve bir olduğu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tanıklık yalnız kendi yaşantısına kapanmamakta, herkes için geçerli deliller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sözü yalnız şahsına dayandırılmamakta; geniş deliller ve toplu tasdiklerle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Bu pasaj, söz konusu zatın Allah’ın birliğine dair beyanının; yüksek şahsiyeti, açık mucizeleri, dininin kesin esasları ve ümmet içindeki seçkin toplulukların ortak tasdikiyle son derece sağlam bir hüccet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yakınlık ve nuraniyet sahibi bir çevrenin doğrulaması açısından kıymetlidir.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Dinindeki parlak ve kesin esaslar da onun doğru sözlülüğünü ve taşıdığı hakikati teyit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ve yüce seciyesi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Taşıdığı kitabın kudreti, dininin yayılışı, şahsî kemali, ahlâkı, mucizeleri ve dininin hakikatleriyle temellendirilmektedir.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zatın Allah’ın varlığına ve birliğine güçlü biçimde delil olduğunu özet halinde ifade etmektir.</w:t>
            </w:r>
          </w:p>
        </w:tc>
      </w:tr>
    </w:tbl>
  </w:body>
</w:document>
</file>