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0a3dfd5d840a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ayetul-kubra-p55-kuranin-icaz-ve-sehadeti-17-mertebe-4-5-6-halavet-ve-tazelik-mazi-mustakbel-sehadeti-alti-cihetin-nuraniyeti - Set 1</w:t>
      </w:r>
    </w:p>
    <w:p>
      <w:pPr/>
      <w:r>
        <w:rPr/>
        <w:t xml:space="preserve">1-) Dördüncü Nokta’da Kur’an tilavetindeki tekrarın insanlar üzerinde nasıl bir tesir bıraktığı anlatılıyor? (19 kelime)</w:t>
      </w:r>
    </w:p>
    <w:p>
      <w:pPr/>
      <w:r>
        <w:rPr/>
        <w:t xml:space="preserve">Sıradan şeylerde tekrar bıkkınlık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Kur’an’ın uzun zaman geçmesine rağmen canlılığını koruduğunu gösteren hangi durum vurgulanır? (21 kelime)</w:t>
      </w:r>
    </w:p>
    <w:p>
      <w:pPr/>
      <w:r>
        <w:rPr/>
        <w:t xml:space="preserve">Asırlar geçmiş ve herkesin eline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çağın Kur’an’ı kendine hitap ediyor gibi görmesi neyi gösterir? (16 kelime)</w:t>
      </w:r>
    </w:p>
    <w:p>
      <w:pPr/>
      <w:r>
        <w:rPr/>
        <w:t xml:space="preserve">Bu, Kur’an’ın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 ehlinin Kur’an’dan sürekli faydalanması, metinde hangi özelliğin delili olarak sunulur? (18 kelime)</w:t>
      </w:r>
    </w:p>
    <w:p>
      <w:pPr/>
      <w:r>
        <w:rPr/>
        <w:t xml:space="preserve">Bu durum, onun anlamca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Nokta’da Kur’an’ın geçmişle bağı nasıl kuruluyor? (19 kelime)</w:t>
      </w:r>
    </w:p>
    <w:p>
      <w:pPr/>
      <w:r>
        <w:rPr/>
        <w:t xml:space="preserve">Önceki peygamberlerin ortak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önceki peygamberlerle Kur’an arasındaki uyum niçin önemlidir? (16 kelime)</w:t>
      </w:r>
    </w:p>
    <w:p>
      <w:pPr/>
      <w:r>
        <w:rPr/>
        <w:t xml:space="preserve">Çünkü bu uyum,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geleceğe bakan tarafı kimlerle ve hangi yönüyle açıklanır? (23 kelime)</w:t>
      </w:r>
    </w:p>
    <w:p>
      <w:pPr/>
      <w:r>
        <w:rPr/>
        <w:t xml:space="preserve">Evliya, asfiya, hak tarikatlar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“mübarek bir ağaç” benzetmesiyle verilmek istenen ana fikir nedir? (13 kelime)</w:t>
      </w:r>
    </w:p>
    <w:p>
      <w:pPr/>
      <w:r>
        <w:rPr/>
        <w:t xml:space="preserve">Kur’an’ın köklü, 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 tarikatların ve sahih İslâmî ilimlerin Kur’an’a şahitlik etmesi nasıl anlaşılmalıdır? (15 kelime)</w:t>
      </w:r>
    </w:p>
    <w:p>
      <w:pPr/>
      <w:r>
        <w:rPr/>
        <w:t xml:space="preserve">Bunların doğru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Dördüncü ve Beşinci Nokta birlikte düşünüldüğünde Kur’an’ın hangi iki temel vasfı öne çıkmaktadır? (22 kelime)</w:t>
      </w:r>
    </w:p>
    <w:p>
      <w:pPr/>
      <w:r>
        <w:rPr/>
        <w:t xml:space="preserve">Bir yandan zaman aşımına uğramayan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ayetul-kubra-p55-kuranin-icaz-ve-sehadeti-17-mertebe-4-5-6-halavet-ve-tazelik-mazi-mustakbel-sehadeti-alti-cihetin-nuraniyeti - Set 2</w:t>
      </w:r>
    </w:p>
    <w:p>
      <w:pPr/>
      <w:r>
        <w:rPr/>
        <w:t xml:space="preserve">1-) Dördüncü Nokta’ya göre Kur’an’ın tekrar tekrar okunması neden alışılmış metinlerden farklı bir sonuç doğurur? (20 kelime)</w:t>
      </w:r>
    </w:p>
    <w:p>
      <w:pPr/>
      <w:r>
        <w:rPr/>
        <w:t xml:space="preserve">Çünkü onda manevi bir tat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kalbin ve zevkin bozulmamış olması niçin özellikle zikredilir? (19 kelime)</w:t>
      </w:r>
    </w:p>
    <w:p>
      <w:pPr/>
      <w:r>
        <w:rPr/>
        <w:t xml:space="preserve">Çünkü Kur’an’daki manevî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“genç” kalması ifadesiyle hangi düşünce anlatılmaktadır? (18 kelime)</w:t>
      </w:r>
    </w:p>
    <w:p>
      <w:pPr/>
      <w:r>
        <w:rPr/>
        <w:t xml:space="preserve">Yaşlanıp etkisini yitiren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 sahiplerinin Kur’an’ı yanlarında çokça bulundurması hangi ihtiyaca işaret eder? (14 kelime)</w:t>
      </w:r>
    </w:p>
    <w:p>
      <w:pPr/>
      <w:r>
        <w:rPr/>
        <w:t xml:space="preserve">Sürekli ondan yararlanmaya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ifade tarzındaki özgünlüğün korunması ne anlama gelir? (16 kelime)</w:t>
      </w:r>
    </w:p>
    <w:p>
      <w:pPr/>
      <w:r>
        <w:rPr/>
        <w:t xml:space="preserve">Çokça okunmasına ve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Nokta’da Kur’an’ın “geçmişe uzanan yönü” neyle temellendirilir? (13 kelime)</w:t>
      </w:r>
    </w:p>
    <w:p>
      <w:pPr/>
      <w:r>
        <w:rPr/>
        <w:t xml:space="preserve">Önceki peygamberlerin bildirdiği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Önceki peygamberlerin hakikatleriyle Kur’an’ın aynı doğrultuda olması, onun hakkında nasıl bir hükme götürür? (10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Kur’an’dan hayat alan salih kimselerin ve manevî yolların zikredilmesi hangi delil türüne örnektir? (16 kelime)</w:t>
      </w:r>
    </w:p>
    <w:p>
      <w:pPr/>
      <w:r>
        <w:rPr/>
        <w:t xml:space="preserve">Meyveye bakarak ağacın niteliğini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İslâm’ın hakikatli ilimlerinin Kur’an’a dayanması hangi ana fikri destekler? (15 kelime)</w:t>
      </w:r>
    </w:p>
    <w:p>
      <w:pPr/>
      <w:r>
        <w:rPr/>
        <w:t xml:space="preserve">Kur’an’ın hakikatin merkezi,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iki noktadan hareketle Kur’an’ın hem zamana hem insan topluluklarına karşı konumu nasıl özetlenebilir? (19 kelime)</w:t>
      </w:r>
    </w:p>
    <w:p>
      <w:pPr/>
      <w:r>
        <w:rPr/>
        <w:t xml:space="preserve">Her çağda diri kalan,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ayetul-kubra-p55-kuranin-icaz-ve-sehadeti-17-mertebe-4-5-6-halavet-ve-tazelik-mazi-mustakbel-sehadeti-alti-cihetin-nuraniyeti - Set 3</w:t>
      </w:r>
    </w:p>
    <w:p>
      <w:pPr/>
      <w:r>
        <w:rPr/>
        <w:t xml:space="preserve">1-) Dördüncü Nokta’da ilk olarak Kur’an’ın hangi duygusal etkisi üzerinde durulur? (13 kelime)</w:t>
      </w:r>
    </w:p>
    <w:p>
      <w:pPr/>
      <w:r>
        <w:rPr/>
        <w:t xml:space="preserve">Okundukça eksilmeyen,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insanlar genelde neden tekrardan sıkılır; Kur’an neden bu genelin dışında tutulur? (19 kelime)</w:t>
      </w:r>
    </w:p>
    <w:p>
      <w:pPr/>
      <w:r>
        <w:rPr/>
        <w:t xml:space="preserve">Normalde tekrar, sıradan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her asırda yeni gibi algılanması, yorum bakımından neyi gösterir? (14 kelime)</w:t>
      </w:r>
    </w:p>
    <w:p>
      <w:pPr/>
      <w:r>
        <w:rPr/>
        <w:t xml:space="preserve">Mesajının donuk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İlmi çevrelerin Kur’an’ın ifade biçimini örnek alması hangi özelliğini ön plana çıkarır? (15 kelime)</w:t>
      </w:r>
    </w:p>
    <w:p>
      <w:pPr/>
      <w:r>
        <w:rPr/>
        <w:t xml:space="preserve">Anlatımındaki üstünlüğü,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anlatımındaki farklılığın korunması neyi ispat eder? (12 kelime)</w:t>
      </w:r>
    </w:p>
    <w:p>
      <w:pPr/>
      <w:r>
        <w:rPr/>
        <w:t xml:space="preserve">Çok etkili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Nokta’da Kur’an’ın kökünün geçmiş peygamberlere bağlanması nasıl bir bütünlük fikri oluşturur? (12 kelime)</w:t>
      </w:r>
    </w:p>
    <w:p>
      <w:pPr/>
      <w:r>
        <w:rPr/>
        <w:t xml:space="preserve">Vahyin tarih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önceki peygamberlerin Kur’an’ı adeta doğrular şekilde gösterilmesi neyi amaçlar? (14 kelime)</w:t>
      </w:r>
    </w:p>
    <w:p>
      <w:pPr/>
      <w:r>
        <w:rPr/>
        <w:t xml:space="preserve">Kur’an’ın 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meyveleri olarak gösterilen manevî şahsiyetler ve ilimler, kaynağın hangi yönünü ortaya koyar? (12 kelime)</w:t>
      </w:r>
    </w:p>
    <w:p>
      <w:pPr/>
      <w:r>
        <w:rPr/>
        <w:t xml:space="preserve">Canlı, bereketli,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 tarikatların ve sahih ilimlerin “ikinci kanadın himayesi altında” yetişmesi ifadesi nasıl anlaşılmalıdır? (20 kelime)</w:t>
      </w:r>
    </w:p>
    <w:p>
      <w:pPr/>
      <w:r>
        <w:rPr/>
        <w:t xml:space="preserve">Kur’an’ın sadece geçmişe değil,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genelinden Kur’an hakkında hangi kapsamlı sonuç çıkarılabilir? (22 kelime)</w:t>
      </w:r>
    </w:p>
    <w:p>
      <w:pPr/>
      <w:r>
        <w:rPr/>
        <w:t xml:space="preserve">Kur’an, hem sürekli taze kalan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ayetul-kubra-p55-kuranin-icaz-ve-sehadeti-17-mertebe-4-5-6-halavet-ve-tazelik-mazi-mustakbel-sehadeti-alti-cihetin-nuraniyeti - Set 4</w:t>
      </w:r>
    </w:p>
    <w:p>
      <w:pPr/>
      <w:r>
        <w:rPr/>
        <w:t xml:space="preserve">1-) Dördüncü Nokta’da Kur’an için sözü edilen “halâvet” nasıl bir okuma tecrübesine işaret eder? (16 kelime)</w:t>
      </w:r>
    </w:p>
    <w:p>
      <w:pPr/>
      <w:r>
        <w:rPr/>
        <w:t xml:space="preserve">İnsan ruhunu yoran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tilavetinin tadının artması hangi tür insanlarda daha belirgin görülür? (10 kelime)</w:t>
      </w:r>
    </w:p>
    <w:p>
      <w:pPr/>
      <w:r>
        <w:rPr/>
        <w:t xml:space="preserve">İç dünyası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on dört asır boyunca eskimemesi, onun hangi yönüne delil sayılır? (16 kelime)</w:t>
      </w:r>
    </w:p>
    <w:p>
      <w:pPr/>
      <w:r>
        <w:rPr/>
        <w:t xml:space="preserve">Zamana yenilmeyen, sürekli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ilim grubunun Kur’an’dan faydalanmak istemesi neyi gösterir? (16 kelime)</w:t>
      </w:r>
    </w:p>
    <w:p>
      <w:pPr/>
      <w:r>
        <w:rPr/>
        <w:t xml:space="preserve">Kur’an’ın dar bir alana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üslûbun garipliğini koruması ile kastedilen nedir? (14 kelime)</w:t>
      </w:r>
    </w:p>
    <w:p>
      <w:pPr/>
      <w:r>
        <w:rPr/>
        <w:t xml:space="preserve">Çok tanınmasına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Nokta’da Kur’an’ın önceki peygamberlerle ilişkisi hangi iki kelimeyle özetlenebilir? (3 kelime)</w:t>
      </w:r>
    </w:p>
    <w:p>
      <w:r>
        <w:rPr/>
        <w:t/>
      </w:r>
    </w:p>
    <w:p>
      <w:pPr/>
      <w:r>
        <w:rPr/>
        <w:t xml:space="preserve">7-) Bu ilişkinin karşılıklı olduğu nasıl anlatılır? (14 kelime)</w:t>
      </w:r>
    </w:p>
    <w:p>
      <w:pPr/>
      <w:r>
        <w:rPr/>
        <w:t xml:space="preserve">Kur’an onların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Evliya ve asfiya örneği, Kur’an’ın hangi pratik sonucunu ortaya koyar? (16 kelime)</w:t>
      </w:r>
    </w:p>
    <w:p>
      <w:pPr/>
      <w:r>
        <w:rPr/>
        <w:t xml:space="preserve">Kur’an’ın insanı olgunlaştıran,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İslâm’ın hak ilimleri neden Kur’an’ın hak oluşuna şahit sayılır? (14 kelime)</w:t>
      </w:r>
    </w:p>
    <w:p>
      <w:pPr/>
      <w:r>
        <w:rPr/>
        <w:t xml:space="preserve">Çünkü bu ilimler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bakıldığında Kur’an’ın hem içerik hem tesir bakımından nasıl bir kitap olduğu anlaşılır? (15 kelime)</w:t>
      </w:r>
    </w:p>
    <w:p>
      <w:pPr/>
      <w:r>
        <w:rPr/>
        <w:t xml:space="preserve">İçeriği tükenmeyen, tesiri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ayetul-kubra-p55-kuranin-icaz-ve-sehadeti-17-mertebe-4-5-6-halavet-ve-tazelik-mazi-mustakbel-sehadeti-alti-cihetin-nuraniyeti - Set 5</w:t>
      </w:r>
    </w:p>
    <w:p>
      <w:pPr/>
      <w:r>
        <w:rPr/>
        <w:t xml:space="preserve">1-) Dördüncü Nokta’da tekrarın Kur’an için bıkkınlık değil de artan lezzet doğurması neye bağlanır? (16 kelime)</w:t>
      </w:r>
    </w:p>
    <w:p>
      <w:pPr/>
      <w:r>
        <w:rPr/>
        <w:t xml:space="preserve">Kur’an’ın hakikat dolu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durumun uzun zamandır kabul edilen bir gerçek gibi sunulması neyi ima eder? (17 kelime)</w:t>
      </w:r>
    </w:p>
    <w:p>
      <w:pPr/>
      <w:r>
        <w:rPr/>
        <w:t xml:space="preserve">Bunun ferdî ve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herkese açık olduğu halde tazeliğini koruması neden dikkat çekicidir? (16 kelime)</w:t>
      </w:r>
    </w:p>
    <w:p>
      <w:pPr/>
      <w:r>
        <w:rPr/>
        <w:t xml:space="preserve">Çünkü çok yaygın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çağın kendine hitap bulması, Kur’an’ın hangi eğitim yönünü gösterir? (14 kelime)</w:t>
      </w:r>
    </w:p>
    <w:p>
      <w:pPr/>
      <w:r>
        <w:rPr/>
        <w:t xml:space="preserve">İnsanın dönemine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 ehlinin onu sürekli başvuru kaynağı yapması hangi sonucu destekler? (15 kelime)</w:t>
      </w:r>
    </w:p>
    <w:p>
      <w:pPr/>
      <w:r>
        <w:rPr/>
        <w:t xml:space="preserve">Kur’an’ın anlam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Nokta’da geçmiş peygamberlerin ortak hakikatleri neden önemli bir dayanak olarak gösterilir? (16 kelime)</w:t>
      </w:r>
    </w:p>
    <w:p>
      <w:pPr/>
      <w:r>
        <w:rPr/>
        <w:t xml:space="preserve">Çünkü farklı zamanlardaki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onları tasdik etmesi ile onların da Kur’an’ı doğruluyor gibi sunulması nasıl bir bağ kurar? (15 kelime)</w:t>
      </w:r>
    </w:p>
    <w:p>
      <w:pPr/>
      <w:r>
        <w:rPr/>
        <w:t xml:space="preserve">Bu, vahiyler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Kur’an’dan beslenen manevî yollar ve seçkin kullar için “meyve” denmesi neyi anlatır? (17 kelime)</w:t>
      </w:r>
    </w:p>
    <w:p>
      <w:pPr/>
      <w:r>
        <w:rPr/>
        <w:t xml:space="preserve">Kur’an’ın teorik bir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hak tarikatlar ve sahih İslâmî ilimlerin Kur’an’a dayanması onun hangi niteliğini öne çıkarır? (12 kelime)</w:t>
      </w:r>
    </w:p>
    <w:p>
      <w:pPr/>
      <w:r>
        <w:rPr/>
        <w:t xml:space="preserve">Hakikatleri bir 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Kur’an’ın hangi iki büyük delil çizgisi birlikte işlenmektedir? (21 kelime)</w:t>
      </w:r>
    </w:p>
    <w:p>
      <w:pPr/>
      <w:r>
        <w:rPr/>
        <w:t xml:space="preserve">Birincisi kişide doğurduğu sürekli tazelik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ayetul-kubra-p55-kuranin-icaz-ve-sehadeti-17-mertebe-4-5-6-halavet-ve-tazelik-mazi-mustakbel-sehadeti-alti-cihetin-nuraniyeti - Set 6</w:t>
      </w:r>
    </w:p>
    <w:p>
      <w:pPr/>
      <w:r>
        <w:rPr/>
        <w:t xml:space="preserve">1-) Dördüncü Nokta’ya göre Kur’an okumada tekrar niçin olumsuz bir durum sayılmıyor? (11 kelime)</w:t>
      </w:r>
    </w:p>
    <w:p>
      <w:pPr/>
      <w:r>
        <w:rPr/>
        <w:t xml:space="preserve">Çünkü tekrar,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çok eski olmasına rağmen yeni gibi kalması, onun insanla ilişkisi açısından ne ifade eder? (13 kelime)</w:t>
      </w:r>
    </w:p>
    <w:p>
      <w:pPr/>
      <w:r>
        <w:rPr/>
        <w:t xml:space="preserve">İnsanlık değişse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“Her asır kendine hitap ediyor gibi görmüş” cümlesinin anlamı nasıl açıklanabilir? (17 kelime)</w:t>
      </w:r>
    </w:p>
    <w:p>
      <w:pPr/>
      <w:r>
        <w:rPr/>
        <w:t xml:space="preserve">Her dönemin insanı,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Âlimlerin Kur’an’ın anlatım tarzını izlemesi hangi özelliğe işaret eder? (12 kelime)</w:t>
      </w:r>
    </w:p>
    <w:p>
      <w:pPr/>
      <w:r>
        <w:rPr/>
        <w:t xml:space="preserve">Onun ifade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anlatımındaki özgünlüğün değişmemesi hangi sonuca götürür? (11 kelime)</w:t>
      </w:r>
    </w:p>
    <w:p>
      <w:pPr/>
      <w:r>
        <w:rPr/>
        <w:t xml:space="preserve">Kur’an’ın taklit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Nokta’da Kur’an’ın “bir kanadı” geçmişte gösterilirken hangi unsurlar esas alınır? (8 kelime)</w:t>
      </w:r>
    </w:p>
    <w:p>
      <w:pPr/>
      <w:r>
        <w:rPr/>
        <w:t xml:space="preserve">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önceki hakikatleri onaylaması onun hangi vasfını güçlendirir? (7 kelime)</w:t>
      </w:r>
    </w:p>
    <w:p>
      <w:pPr/>
      <w:r>
        <w:rPr/>
        <w:t xml:space="preserve">Güvenilirliğini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Geleceğe dönük “öteki kanat” hangi örneklerle açıklanır? (11 kelime)</w:t>
      </w:r>
    </w:p>
    <w:p>
      <w:pPr/>
      <w:r>
        <w:rPr/>
        <w:t xml:space="preserve">Veliler,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örneklerin ortak noktası nedir? (9 kelime)</w:t>
      </w:r>
    </w:p>
    <w:p>
      <w:pPr/>
      <w:r>
        <w:rPr/>
        <w:t xml:space="preserve">Hepsi Kur’an’dan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Kur’an’ın zaman içindeki etkisi nasıl tanımlanabilir? (22 kelime)</w:t>
      </w:r>
    </w:p>
    <w:p>
      <w:pPr/>
      <w:r>
        <w:rPr/>
        <w:t xml:space="preserve">Geçmişten güç alan, geleceği besleyen,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ayetul-kubra-p55-kuranin-icaz-ve-sehadeti-17-mertebe-4-5-6-halavet-ve-tazelik-mazi-mustakbel-sehadeti-alti-cihetin-nuraniyeti - Set 1 - CEVAPLAR</w:t>
      </w:r>
    </w:p>
    <w:p>
      <w:pPr/>
      <w:r>
        <w:rPr/>
        <w:t xml:space="preserve">1-) Dördüncü Nokta’da Kur’an tilavetindeki tekrarın insanlar üzerinde nasıl bir tesir bıraktığı anlatılıyor?</w:t>
      </w:r>
    </w:p>
    <w:p>
      <w:pPr/>
      <w:r>
        <w:rPr/>
        <w:t xml:space="preserve">Sıradan şeylerde tekrar bıkkınlık verebilir; fakat Kur’an’ı okuyup dinlemede, manevî duyarlılığı bozulmamış kimseler için tekrar, tadı azaltmaz; aksine artırır.</w:t>
      </w:r>
    </w:p>
    <w:p>
      <w:pPr/>
      <w:r>
        <w:rPr/>
        <w:t xml:space="preserve">2-) Metinde Kur’an’ın uzun zaman geçmesine rağmen canlılığını koruduğunu gösteren hangi durum vurgulanır?</w:t>
      </w:r>
    </w:p>
    <w:p>
      <w:pPr/>
      <w:r>
        <w:rPr/>
        <w:t xml:space="preserve">Asırlar geçmiş ve herkesin eline ulaşmış olmasına rağmen, sanki yeni nazil oluyormuş gibi etkisini ve canlı hitabını muhafaza etmesi öne çıkarılır.</w:t>
      </w:r>
    </w:p>
    <w:p>
      <w:pPr/>
      <w:r>
        <w:rPr/>
        <w:t xml:space="preserve">3-) Her çağın Kur’an’ı kendine hitap ediyor gibi görmesi neyi gösterir?</w:t>
      </w:r>
    </w:p>
    <w:p>
      <w:pPr/>
      <w:r>
        <w:rPr/>
        <w:t xml:space="preserve">Bu, Kur’an’ın belli bir zamana sıkışmadığını; her döneme seslenen diri ve kuşatıcı bir yön taşıdığını gösterir.</w:t>
      </w:r>
    </w:p>
    <w:p>
      <w:pPr/>
      <w:r>
        <w:rPr/>
        <w:t xml:space="preserve">4-) İlim ehlinin Kur’an’dan sürekli faydalanması, metinde hangi özelliğin delili olarak sunulur?</w:t>
      </w:r>
    </w:p>
    <w:p>
      <w:pPr/>
      <w:r>
        <w:rPr/>
        <w:t xml:space="preserve">Bu durum, onun anlamca tükenmeyen bir kaynak olduğunu ve ifade tarzındaki özgünlüğünü koruduğunu gösteren bir delil olarak sunulur.</w:t>
      </w:r>
    </w:p>
    <w:p>
      <w:pPr/>
      <w:r>
        <w:rPr/>
        <w:t xml:space="preserve">5-) Beşinci Nokta’da Kur’an’ın geçmişle bağı nasıl kuruluyor?</w:t>
      </w:r>
    </w:p>
    <w:p>
      <w:pPr/>
      <w:r>
        <w:rPr/>
        <w:t xml:space="preserve">Önceki peygamberlerin ortak olarak bildirdiği hakikatlerle uyum içinde olduğu, onları doğruladığı ve böylece geçmiş vahiy çizgisiyle irtibatlı bulunduğu belirtilir.</w:t>
      </w:r>
    </w:p>
    <w:p>
      <w:pPr/>
      <w:r>
        <w:rPr/>
        <w:t xml:space="preserve">6-) Metinde önceki peygamberlerle Kur’an arasındaki uyum niçin önemlidir?</w:t>
      </w:r>
    </w:p>
    <w:p>
      <w:pPr/>
      <w:r>
        <w:rPr/>
        <w:t xml:space="preserve">Çünkü bu uyum, Kur’an’ın ayrı ve kopuk bir iddia değil, ilahî hakikat zincirinin devamı olduğunu düşündürür.</w:t>
      </w:r>
    </w:p>
    <w:p>
      <w:pPr/>
      <w:r>
        <w:rPr/>
        <w:t xml:space="preserve">7-) Kur’an’ın geleceğe bakan tarafı kimlerle ve hangi yönüyle açıklanır?</w:t>
      </w:r>
    </w:p>
    <w:p>
      <w:pPr/>
      <w:r>
        <w:rPr/>
        <w:t xml:space="preserve">Evliya, asfiya, hak tarikatlar ve sahih İslâmî ilimler üzerinden açıklanır; bunların Kur’an’dan beslenip gelişmesi, onun verimli ve hayat veren bir kaynak olduğunu gösterir.</w:t>
      </w:r>
    </w:p>
    <w:p>
      <w:pPr/>
      <w:r>
        <w:rPr/>
        <w:t xml:space="preserve">8-) Metinde “mübarek bir ağaç” benzetmesiyle verilmek istenen ana fikir nedir?</w:t>
      </w:r>
    </w:p>
    <w:p>
      <w:pPr/>
      <w:r>
        <w:rPr/>
        <w:t xml:space="preserve">Kur’an’ın köklü, canlı, bereketli ve meyve veren bir hakikat kaynağı olduğu anlatılmak istenir.</w:t>
      </w:r>
    </w:p>
    <w:p>
      <w:pPr/>
      <w:r>
        <w:rPr/>
        <w:t xml:space="preserve">9-) Hak tarikatların ve sahih İslâmî ilimlerin Kur’an’a şahitlik etmesi nasıl anlaşılmalıdır?</w:t>
      </w:r>
    </w:p>
    <w:p>
      <w:pPr/>
      <w:r>
        <w:rPr/>
        <w:t xml:space="preserve">Bunların doğru ve canlı neticeler vermesi, beslendikleri kaynağın da hak ve sağlam olduğuna işaret eder.</w:t>
      </w:r>
    </w:p>
    <w:p>
      <w:pPr/>
      <w:r>
        <w:rPr/>
        <w:t xml:space="preserve">10-) Dördüncü ve Beşinci Nokta birlikte düşünüldüğünde Kur’an’ın hangi iki temel vasfı öne çıkmaktadır?</w:t>
      </w:r>
    </w:p>
    <w:p>
      <w:pPr/>
      <w:r>
        <w:rPr/>
        <w:t xml:space="preserve">Bir yandan zaman aşımına uğramayan taze ve etkileyici oluşu, diğer yandan geçmişten geleceğe uzanan hakikatleri birleştiren merkezî bir kaynak oluşu öne çıkar.</w:t>
      </w:r>
    </w:p>
    <w:p>
      <w:r>
        <w:br w:type="page"/>
      </w:r>
    </w:p>
    <w:p>
      <w:pPr>
        <w:pStyle w:val="Heading2"/>
      </w:pPr>
      <w:r>
        <w:t>lisans ayetul-kubra-p55-kuranin-icaz-ve-sehadeti-17-mertebe-4-5-6-halavet-ve-tazelik-mazi-mustakbel-sehadeti-alti-cihetin-nuraniyeti - Set 2 - CEVAPLAR</w:t>
      </w:r>
    </w:p>
    <w:p>
      <w:pPr/>
      <w:r>
        <w:rPr/>
        <w:t xml:space="preserve">1-) Dördüncü Nokta’ya göre Kur’an’ın tekrar tekrar okunması neden alışılmış metinlerden farklı bir sonuç doğurur?</w:t>
      </w:r>
    </w:p>
    <w:p>
      <w:pPr/>
      <w:r>
        <w:rPr/>
        <w:t xml:space="preserve">Çünkü onda manevi bir tat vardır; bu sebeple çokça okunması usanma değil, gönülde daha fazla yakınlık ve lezzet meydana getirir.</w:t>
      </w:r>
    </w:p>
    <w:p>
      <w:pPr/>
      <w:r>
        <w:rPr/>
        <w:t xml:space="preserve">2-) Metinde kalbin ve zevkin bozulmamış olması niçin özellikle zikredilir?</w:t>
      </w:r>
    </w:p>
    <w:p>
      <w:pPr/>
      <w:r>
        <w:rPr/>
        <w:t xml:space="preserve">Çünkü Kur’an’daki manevî güzelliği fark etmek için iç dünyanın körelmemiş olması gerekir; böyle kimseler tekrarın değerini daha iyi hisseder.</w:t>
      </w:r>
    </w:p>
    <w:p>
      <w:pPr/>
      <w:r>
        <w:rPr/>
        <w:t xml:space="preserve">3-) Kur’an’ın “genç” kalması ifadesiyle hangi düşünce anlatılmaktadır?</w:t>
      </w:r>
    </w:p>
    <w:p>
      <w:pPr/>
      <w:r>
        <w:rPr/>
        <w:t xml:space="preserve">Yaşlanıp etkisini yitiren bir metin olmadığı; zaman geçse de hitap gücünü, canlılığını ve yeniymiş gibi oluşunu sürdürdüğü anlatılmaktadır.</w:t>
      </w:r>
    </w:p>
    <w:p>
      <w:pPr/>
      <w:r>
        <w:rPr/>
        <w:t xml:space="preserve">4-) İlim sahiplerinin Kur’an’ı yanlarında çokça bulundurması hangi ihtiyaca işaret eder?</w:t>
      </w:r>
    </w:p>
    <w:p>
      <w:pPr/>
      <w:r>
        <w:rPr/>
        <w:t xml:space="preserve">Sürekli ondan yararlanmaya ihtiyaç duyduklarına, onu bilgi ve rehberlik kaynağı olarak gördüklerine işaret eder.</w:t>
      </w:r>
    </w:p>
    <w:p>
      <w:pPr/>
      <w:r>
        <w:rPr/>
        <w:t xml:space="preserve">5-) Kur’an’ın ifade tarzındaki özgünlüğün korunması ne anlama gelir?</w:t>
      </w:r>
    </w:p>
    <w:p>
      <w:pPr/>
      <w:r>
        <w:rPr/>
        <w:t xml:space="preserve">Çokça okunmasına ve örnek alınmasına rağmen, benzeri sıradanlaşmayan, kendine mahsus bir anlatım gücünü muhafaza etmesi demektir.</w:t>
      </w:r>
    </w:p>
    <w:p>
      <w:pPr/>
      <w:r>
        <w:rPr/>
        <w:t xml:space="preserve">6-) Beşinci Nokta’da Kur’an’ın “geçmişe uzanan yönü” neyle temellendirilir?</w:t>
      </w:r>
    </w:p>
    <w:p>
      <w:pPr/>
      <w:r>
        <w:rPr/>
        <w:t xml:space="preserve">Önceki peygamberlerin bildirdiği ortak hakikatlerle aynı çizgide bulunması ve onları tasdik etmesiyle temellendirilir.</w:t>
      </w:r>
    </w:p>
    <w:p>
      <w:pPr/>
      <w:r>
        <w:rPr/>
        <w:t xml:space="preserve">7-) Önceki peygamberlerin hakikatleriyle Kur’an’ın aynı doğrultuda olması, onun hakkında nasıl bir hükme götürür?</w:t>
      </w:r>
    </w:p>
    <w:p>
      <w:pPr/>
      <w:r>
        <w:rPr/>
        <w:t xml:space="preserve">Bu durum, ilahî mesajın devamı ve teyidi niteliğinde olduğunu düşündürür.</w:t>
      </w:r>
    </w:p>
    <w:p>
      <w:pPr/>
      <w:r>
        <w:rPr/>
        <w:t xml:space="preserve">8-) Kur’an’dan hayat alan salih kimselerin ve manevî yolların zikredilmesi hangi delil türüne örnektir?</w:t>
      </w:r>
    </w:p>
    <w:p>
      <w:pPr/>
      <w:r>
        <w:rPr/>
        <w:t xml:space="preserve">Meyveye bakarak ağacın niteliğini anlama türünden bir delildir; yani ortaya çıkan güzel sonuçlardan kaynağın doğruluğu anlaşılır.</w:t>
      </w:r>
    </w:p>
    <w:p>
      <w:pPr/>
      <w:r>
        <w:rPr/>
        <w:t xml:space="preserve">9-) Metinde İslâm’ın hakikatli ilimlerinin Kur’an’a dayanması hangi ana fikri destekler?</w:t>
      </w:r>
    </w:p>
    <w:p>
      <w:pPr/>
      <w:r>
        <w:rPr/>
        <w:t xml:space="preserve">Kur’an’ın hakikatin merkezi, birçok doğru bilginin toplanma noktası ve kapsamlı bir rehber olduğu fikrini destekler.</w:t>
      </w:r>
    </w:p>
    <w:p>
      <w:pPr/>
      <w:r>
        <w:rPr/>
        <w:t xml:space="preserve">10-) Bu iki noktadan hareketle Kur’an’ın hem zamana hem insan topluluklarına karşı konumu nasıl özetlenebilir?</w:t>
      </w:r>
    </w:p>
    <w:p>
      <w:pPr/>
      <w:r>
        <w:rPr/>
        <w:t xml:space="preserve">Her çağda diri kalan, farklı ilim ve maneviyat çevrelerini besleyen, geçmiş ve geleceği birleştiren evrensel bir rehber olarak özetlenebilir.</w:t>
      </w:r>
    </w:p>
    <w:p>
      <w:r>
        <w:br w:type="page"/>
      </w:r>
    </w:p>
    <w:p>
      <w:pPr>
        <w:pStyle w:val="Heading2"/>
      </w:pPr>
      <w:r>
        <w:t>lisans ayetul-kubra-p55-kuranin-icaz-ve-sehadeti-17-mertebe-4-5-6-halavet-ve-tazelik-mazi-mustakbel-sehadeti-alti-cihetin-nuraniyeti - Set 3 - CEVAPLAR</w:t>
      </w:r>
    </w:p>
    <w:p>
      <w:pPr/>
      <w:r>
        <w:rPr/>
        <w:t xml:space="preserve">1-) Dördüncü Nokta’da ilk olarak Kur’an’ın hangi duygusal etkisi üzerinde durulur?</w:t>
      </w:r>
    </w:p>
    <w:p>
      <w:pPr/>
      <w:r>
        <w:rPr/>
        <w:t xml:space="preserve">Okundukça eksilmeyen, aksine artan bir manevî tat ve gönül hoşluğu verdiği üzerinde durulur.</w:t>
      </w:r>
    </w:p>
    <w:p>
      <w:pPr/>
      <w:r>
        <w:rPr/>
        <w:t xml:space="preserve">2-) Metne göre insanlar genelde neden tekrardan sıkılır; Kur’an neden bu genelin dışında tutulur?</w:t>
      </w:r>
    </w:p>
    <w:p>
      <w:pPr/>
      <w:r>
        <w:rPr/>
        <w:t xml:space="preserve">Normalde tekrar, sıradan şeylerin etkisini düşürür; fakat Kur’an’ın anlam ve feyzi tükenmediği için onda tekrar olumsuz değil, güçlendirici olur.</w:t>
      </w:r>
    </w:p>
    <w:p>
      <w:pPr/>
      <w:r>
        <w:rPr/>
        <w:t xml:space="preserve">3-) Kur’an’ın her asırda yeni gibi algılanması, yorum bakımından neyi gösterir?</w:t>
      </w:r>
    </w:p>
    <w:p>
      <w:pPr/>
      <w:r>
        <w:rPr/>
        <w:t xml:space="preserve">Mesajının donuk olmadığını, çağlara göre değerini yitirmediğini ve insanın değişen şartlarına da seslenebildiğini gösterir.</w:t>
      </w:r>
    </w:p>
    <w:p>
      <w:pPr/>
      <w:r>
        <w:rPr/>
        <w:t xml:space="preserve">4-) İlmi çevrelerin Kur’an’ın ifade biçimini örnek alması hangi özelliğini ön plana çıkarır?</w:t>
      </w:r>
    </w:p>
    <w:p>
      <w:pPr/>
      <w:r>
        <w:rPr/>
        <w:t xml:space="preserve">Anlatımındaki üstünlüğü, düzeni ve örnek alınacak kadar güçlü bir üsluba sahip oluşunu ön plana çıkarır.</w:t>
      </w:r>
    </w:p>
    <w:p>
      <w:pPr/>
      <w:r>
        <w:rPr/>
        <w:t xml:space="preserve">5-) Buna rağmen anlatımındaki farklılığın korunması neyi ispat eder?</w:t>
      </w:r>
    </w:p>
    <w:p>
      <w:pPr/>
      <w:r>
        <w:rPr/>
        <w:t xml:space="preserve">Çok etkili olmasına rağmen taklitlerle tüketilemeyen, kendine mahsus bir seviye taşıdığını gösterir.</w:t>
      </w:r>
    </w:p>
    <w:p>
      <w:pPr/>
      <w:r>
        <w:rPr/>
        <w:t xml:space="preserve">6-) Beşinci Nokta’da Kur’an’ın kökünün geçmiş peygamberlere bağlanması nasıl bir bütünlük fikri oluşturur?</w:t>
      </w:r>
    </w:p>
    <w:p>
      <w:pPr/>
      <w:r>
        <w:rPr/>
        <w:t xml:space="preserve">Vahyin tarih boyunca parçalı değil, aynı hakikatin sürekliliği şeklinde geldiği fikrini oluşturur.</w:t>
      </w:r>
    </w:p>
    <w:p>
      <w:pPr/>
      <w:r>
        <w:rPr/>
        <w:t xml:space="preserve">7-) Metinde önceki peygamberlerin Kur’an’ı adeta doğrular şekilde gösterilmesi neyi amaçlar?</w:t>
      </w:r>
    </w:p>
    <w:p>
      <w:pPr/>
      <w:r>
        <w:rPr/>
        <w:t xml:space="preserve">Kur’an’ın yeni bir sapma değil, önceki ilahî hakikatlerle uyumlu bir teyit olduğunu göstermeyi amaçlar.</w:t>
      </w:r>
    </w:p>
    <w:p>
      <w:pPr/>
      <w:r>
        <w:rPr/>
        <w:t xml:space="preserve">8-) Kur’an’ın meyveleri olarak gösterilen manevî şahsiyetler ve ilimler, kaynağın hangi yönünü ortaya koyar?</w:t>
      </w:r>
    </w:p>
    <w:p>
      <w:pPr/>
      <w:r>
        <w:rPr/>
        <w:t xml:space="preserve">Canlı, bereketli, insanı olgunlaştıran ve hakikate ulaştıran bir kaynak oluşunu ortaya koyar.</w:t>
      </w:r>
    </w:p>
    <w:p>
      <w:pPr/>
      <w:r>
        <w:rPr/>
        <w:t xml:space="preserve">9-) Hak tarikatların ve sahih ilimlerin “ikinci kanadın himayesi altında” yetişmesi ifadesi nasıl anlaşılmalıdır?</w:t>
      </w:r>
    </w:p>
    <w:p>
      <w:pPr/>
      <w:r>
        <w:rPr/>
        <w:t xml:space="preserve">Kur’an’ın sadece geçmişe değil, sonraki nesillerin manevî ve ilmî gelişimine de yön veren bir koruyucu ve besleyici merkez olduğu anlaşılmalıdır.</w:t>
      </w:r>
    </w:p>
    <w:p>
      <w:pPr/>
      <w:r>
        <w:rPr/>
        <w:t xml:space="preserve">10-) Bu pasajın genelinden Kur’an hakkında hangi kapsamlı sonuç çıkarılabilir?</w:t>
      </w:r>
    </w:p>
    <w:p>
      <w:pPr/>
      <w:r>
        <w:rPr/>
        <w:t xml:space="preserve">Kur’an, hem sürekli taze kalan bir hitap hem de geçmiş peygamberlerden sonraki manevî ve ilmî gelişmelere kadar uzanan geniş bir hakikat kaynağıdır.</w:t>
      </w:r>
    </w:p>
    <w:p>
      <w:r>
        <w:br w:type="page"/>
      </w:r>
    </w:p>
    <w:p>
      <w:pPr>
        <w:pStyle w:val="Heading2"/>
      </w:pPr>
      <w:r>
        <w:t>lisans ayetul-kubra-p55-kuranin-icaz-ve-sehadeti-17-mertebe-4-5-6-halavet-ve-tazelik-mazi-mustakbel-sehadeti-alti-cihetin-nuraniyeti - Set 4 - CEVAPLAR</w:t>
      </w:r>
    </w:p>
    <w:p>
      <w:pPr/>
      <w:r>
        <w:rPr/>
        <w:t xml:space="preserve">1-) Dördüncü Nokta’da Kur’an için sözü edilen “halâvet” nasıl bir okuma tecrübesine işaret eder?</w:t>
      </w:r>
    </w:p>
    <w:p>
      <w:pPr/>
      <w:r>
        <w:rPr/>
        <w:t xml:space="preserve">İnsan ruhunu yoran değil besleyen, tekrar edildikçe kıymeti daha iyi hissedilen bir okuma tecrübesine işaret eder.</w:t>
      </w:r>
    </w:p>
    <w:p>
      <w:pPr/>
      <w:r>
        <w:rPr/>
        <w:t xml:space="preserve">2-) Kur’an tilavetinin tadının artması hangi tür insanlarda daha belirgin görülür?</w:t>
      </w:r>
    </w:p>
    <w:p>
      <w:pPr/>
      <w:r>
        <w:rPr/>
        <w:t xml:space="preserve">İç dünyası katılaşmamış, manevi zevki bozulmamış kişilerde daha belirgin görülür.</w:t>
      </w:r>
    </w:p>
    <w:p>
      <w:pPr/>
      <w:r>
        <w:rPr/>
        <w:t xml:space="preserve">3-) Kur’an’ın on dört asır boyunca eskimemesi, onun hangi yönüne delil sayılır?</w:t>
      </w:r>
    </w:p>
    <w:p>
      <w:pPr/>
      <w:r>
        <w:rPr/>
        <w:t xml:space="preserve">Zamana yenilmeyen, sürekli canlı kalan ve her dönemde karşılık bulan bir ilahî hitap oluşuna delil sayılır.</w:t>
      </w:r>
    </w:p>
    <w:p>
      <w:pPr/>
      <w:r>
        <w:rPr/>
        <w:t xml:space="preserve">4-) Her ilim grubunun Kur’an’dan faydalanmak istemesi neyi gösterir?</w:t>
      </w:r>
    </w:p>
    <w:p>
      <w:pPr/>
      <w:r>
        <w:rPr/>
        <w:t xml:space="preserve">Kur’an’ın dar bir alana hitap etmediğini; farklı bilgi alanlarına yol gösteren geniş bir içerik taşıdığını gösterir.</w:t>
      </w:r>
    </w:p>
    <w:p>
      <w:pPr/>
      <w:r>
        <w:rPr/>
        <w:t xml:space="preserve">5-) Metinde üslûbun garipliğini koruması ile kastedilen nedir?</w:t>
      </w:r>
    </w:p>
    <w:p>
      <w:pPr/>
      <w:r>
        <w:rPr/>
        <w:t xml:space="preserve">Çok tanınmasına rağmen sıradanlaşıp etkisini kaybetmeyen, kendine has ve dikkat çekici anlatım yapısı kastedilir.</w:t>
      </w:r>
    </w:p>
    <w:p>
      <w:pPr/>
      <w:r>
        <w:rPr/>
        <w:t xml:space="preserve">6-) Beşinci Nokta’da Kur’an’ın önceki peygamberlerle ilişkisi hangi iki kelimeyle özetlenebilir?</w:t>
      </w:r>
    </w:p>
    <w:p>
      <w:pPr/>
      <w:r>
        <w:rPr/>
        <w:t xml:space="preserve">Doğrulama ve destekleme.</w:t>
      </w:r>
    </w:p>
    <w:p>
      <w:pPr/>
      <w:r>
        <w:rPr/>
        <w:t xml:space="preserve">7-) Bu ilişkinin karşılıklı olduğu nasıl anlatılır?</w:t>
      </w:r>
    </w:p>
    <w:p>
      <w:pPr/>
      <w:r>
        <w:rPr/>
        <w:t xml:space="preserve">Kur’an onların getirdiği hakikatleri doğrular; onların çizgisi de Kur’an’ın aynı hak yolda bulunduğunu gösterir.</w:t>
      </w:r>
    </w:p>
    <w:p>
      <w:pPr/>
      <w:r>
        <w:rPr/>
        <w:t xml:space="preserve">8-) Evliya ve asfiya örneği, Kur’an’ın hangi pratik sonucunu ortaya koyar?</w:t>
      </w:r>
    </w:p>
    <w:p>
      <w:pPr/>
      <w:r>
        <w:rPr/>
        <w:t xml:space="preserve">Kur’an’ın insanı olgunlaştıran, hayat veren ve yüksek manevi seviyelere taşıyan bir tesire sahip olduğunu ortaya koyar.</w:t>
      </w:r>
    </w:p>
    <w:p>
      <w:pPr/>
      <w:r>
        <w:rPr/>
        <w:t xml:space="preserve">9-) İslâm’ın hak ilimleri neden Kur’an’ın hak oluşuna şahit sayılır?</w:t>
      </w:r>
    </w:p>
    <w:p>
      <w:pPr/>
      <w:r>
        <w:rPr/>
        <w:t xml:space="preserve">Çünkü bu ilimler ondan beslenerek doğru sonuçlar üretir; sağlam sonuç, sağlam kaynağa işaret eder.</w:t>
      </w:r>
    </w:p>
    <w:p>
      <w:pPr/>
      <w:r>
        <w:rPr/>
        <w:t xml:space="preserve">10-) Parçanın tamamına bakıldığında Kur’an’ın hem içerik hem tesir bakımından nasıl bir kitap olduğu anlaşılır?</w:t>
      </w:r>
    </w:p>
    <w:p>
      <w:pPr/>
      <w:r>
        <w:rPr/>
        <w:t xml:space="preserve">İçeriği tükenmeyen, tesiri devam eden, geçmişi doğrulayıp geleceği besleyen benzersiz bir hidayet kitabı olduğu anlaşılır.</w:t>
      </w:r>
    </w:p>
    <w:p>
      <w:r>
        <w:br w:type="page"/>
      </w:r>
    </w:p>
    <w:p>
      <w:pPr>
        <w:pStyle w:val="Heading2"/>
      </w:pPr>
      <w:r>
        <w:t>lisans ayetul-kubra-p55-kuranin-icaz-ve-sehadeti-17-mertebe-4-5-6-halavet-ve-tazelik-mazi-mustakbel-sehadeti-alti-cihetin-nuraniyeti - Set 5 - CEVAPLAR</w:t>
      </w:r>
    </w:p>
    <w:p>
      <w:pPr/>
      <w:r>
        <w:rPr/>
        <w:t xml:space="preserve">1-) Dördüncü Nokta’da tekrarın Kur’an için bıkkınlık değil de artan lezzet doğurması neye bağlanır?</w:t>
      </w:r>
    </w:p>
    <w:p>
      <w:pPr/>
      <w:r>
        <w:rPr/>
        <w:t xml:space="preserve">Kur’an’ın hakikat dolu ve ruha hitap eden yapısına bağlanır; bu yüzden tekrar, sıradanlaşma yerine derinleşme sağlar.</w:t>
      </w:r>
    </w:p>
    <w:p>
      <w:pPr/>
      <w:r>
        <w:rPr/>
        <w:t xml:space="preserve">2-) Metinde bu durumun uzun zamandır kabul edilen bir gerçek gibi sunulması neyi ima eder?</w:t>
      </w:r>
    </w:p>
    <w:p>
      <w:pPr/>
      <w:r>
        <w:rPr/>
        <w:t xml:space="preserve">Bunun ferdî ve geçici bir kanaat değil, geniş çevrelerce tecrübe edilmiş yerleşik bir gözlem olduğunu ima eder.</w:t>
      </w:r>
    </w:p>
    <w:p>
      <w:pPr/>
      <w:r>
        <w:rPr/>
        <w:t xml:space="preserve">3-) Kur’an’ın herkese açık olduğu halde tazeliğini koruması neden dikkat çekicidir?</w:t>
      </w:r>
    </w:p>
    <w:p>
      <w:pPr/>
      <w:r>
        <w:rPr/>
        <w:t xml:space="preserve">Çünkü çok yaygın olan şeyler genelde alışılmış ve sıradan hale gelir; burada ise yaygınlık, canlılığı azaltmamıştır.</w:t>
      </w:r>
    </w:p>
    <w:p>
      <w:pPr/>
      <w:r>
        <w:rPr/>
        <w:t xml:space="preserve">4-) Her çağın kendine hitap bulması, Kur’an’ın hangi eğitim yönünü gösterir?</w:t>
      </w:r>
    </w:p>
    <w:p>
      <w:pPr/>
      <w:r>
        <w:rPr/>
        <w:t xml:space="preserve">İnsanın dönemine ve durumuna uygun şekilde rehberlik edebilen kuşatıcı bir eğitim kaynağı olduğunu gösterir.</w:t>
      </w:r>
    </w:p>
    <w:p>
      <w:pPr/>
      <w:r>
        <w:rPr/>
        <w:t xml:space="preserve">5-) İlim ehlinin onu sürekli başvuru kaynağı yapması hangi sonucu destekler?</w:t>
      </w:r>
    </w:p>
    <w:p>
      <w:pPr/>
      <w:r>
        <w:rPr/>
        <w:t xml:space="preserve">Kur’an’ın anlam bakımından zengin, sürekli müracaat edilen ve istifadeye açık bir kaynak olduğu sonucunu destekler.</w:t>
      </w:r>
    </w:p>
    <w:p>
      <w:pPr/>
      <w:r>
        <w:rPr/>
        <w:t xml:space="preserve">6-) Beşinci Nokta’da geçmiş peygamberlerin ortak hakikatleri neden önemli bir dayanak olarak gösterilir?</w:t>
      </w:r>
    </w:p>
    <w:p>
      <w:pPr/>
      <w:r>
        <w:rPr/>
        <w:t xml:space="preserve">Çünkü farklı zamanlardaki peygamberlerin aynı temel doğrularda birleşmesi, Kur’an’ın da bu sağlam çizgide yer aldığını gösterir.</w:t>
      </w:r>
    </w:p>
    <w:p>
      <w:pPr/>
      <w:r>
        <w:rPr/>
        <w:t xml:space="preserve">7-) Kur’an’ın onları tasdik etmesi ile onların da Kur’an’ı doğruluyor gibi sunulması nasıl bir bağ kurar?</w:t>
      </w:r>
    </w:p>
    <w:p>
      <w:pPr/>
      <w:r>
        <w:rPr/>
        <w:t xml:space="preserve">Bu, vahiyler arasında kopukluk değil uyum ve devamlılık bulunduğunu gösteren çift yönlü bir bağ kurar.</w:t>
      </w:r>
    </w:p>
    <w:p>
      <w:pPr/>
      <w:r>
        <w:rPr/>
        <w:t xml:space="preserve">8-) Kur’an’dan beslenen manevî yollar ve seçkin kullar için “meyve” denmesi neyi anlatır?</w:t>
      </w:r>
    </w:p>
    <w:p>
      <w:pPr/>
      <w:r>
        <w:rPr/>
        <w:t xml:space="preserve">Kur’an’ın teorik bir metin olmanın ötesinde, hayatta gerçek ve güzel sonuçlar doğuran verimli bir kaynak olduğunu anlatır.</w:t>
      </w:r>
    </w:p>
    <w:p>
      <w:pPr/>
      <w:r>
        <w:rPr/>
        <w:t xml:space="preserve">9-) Bütün hak tarikatlar ve sahih İslâmî ilimlerin Kur’an’a dayanması onun hangi niteliğini öne çıkarır?</w:t>
      </w:r>
    </w:p>
    <w:p>
      <w:pPr/>
      <w:r>
        <w:rPr/>
        <w:t xml:space="preserve">Hakikatleri bir araya toplayan, merkezî ve eşsiz bir kaynak oluşunu öne çıkarır.</w:t>
      </w:r>
    </w:p>
    <w:p>
      <w:pPr/>
      <w:r>
        <w:rPr/>
        <w:t xml:space="preserve">10-) Bu bölümde Kur’an’ın hangi iki büyük delil çizgisi birlikte işlenmektedir?</w:t>
      </w:r>
    </w:p>
    <w:p>
      <w:pPr/>
      <w:r>
        <w:rPr/>
        <w:t xml:space="preserve">Birincisi kişide doğurduğu sürekli tazelik ve manevi tat; ikincisi ise tarih boyunca peygamberler, veliler ve ilimler tarafından doğrulanan hakikat kaynağı oluşudur.</w:t>
      </w:r>
    </w:p>
    <w:p>
      <w:r>
        <w:br w:type="page"/>
      </w:r>
    </w:p>
    <w:p>
      <w:pPr>
        <w:pStyle w:val="Heading2"/>
      </w:pPr>
      <w:r>
        <w:t>lisans ayetul-kubra-p55-kuranin-icaz-ve-sehadeti-17-mertebe-4-5-6-halavet-ve-tazelik-mazi-mustakbel-sehadeti-alti-cihetin-nuraniyeti - Set 6 - CEVAPLAR</w:t>
      </w:r>
    </w:p>
    <w:p>
      <w:pPr/>
      <w:r>
        <w:rPr/>
        <w:t xml:space="preserve">1-) Dördüncü Nokta’ya göre Kur’an okumada tekrar niçin olumsuz bir durum sayılmıyor?</w:t>
      </w:r>
    </w:p>
    <w:p>
      <w:pPr/>
      <w:r>
        <w:rPr/>
        <w:t xml:space="preserve">Çünkü tekrar, manayı söndürmüyor; aksine kalpteki tesiri ve manevî zevki artırıyor.</w:t>
      </w:r>
    </w:p>
    <w:p>
      <w:pPr/>
      <w:r>
        <w:rPr/>
        <w:t xml:space="preserve">2-) Kur’an’ın çok eski olmasına rağmen yeni gibi kalması, onun insanla ilişkisi açısından ne ifade eder?</w:t>
      </w:r>
    </w:p>
    <w:p>
      <w:pPr/>
      <w:r>
        <w:rPr/>
        <w:t xml:space="preserve">İnsanlık değişse de onlara hitap etmeye devam ettiğini, rehberlik gücünü kaybetmediğini ifade eder.</w:t>
      </w:r>
    </w:p>
    <w:p>
      <w:pPr/>
      <w:r>
        <w:rPr/>
        <w:t xml:space="preserve">3-) “Her asır kendine hitap ediyor gibi görmüş” cümlesinin anlamı nasıl açıklanabilir?</w:t>
      </w:r>
    </w:p>
    <w:p>
      <w:pPr/>
      <w:r>
        <w:rPr/>
        <w:t xml:space="preserve">Her dönemin insanı, kendi meselelerine de cevap bulabildiği için Kur’an’ı uzak değil yakın bir hitap olarak algılamıştır.</w:t>
      </w:r>
    </w:p>
    <w:p>
      <w:pPr/>
      <w:r>
        <w:rPr/>
        <w:t xml:space="preserve">4-) Âlimlerin Kur’an’ın anlatım tarzını izlemesi hangi özelliğe işaret eder?</w:t>
      </w:r>
    </w:p>
    <w:p>
      <w:pPr/>
      <w:r>
        <w:rPr/>
        <w:t xml:space="preserve">Onun ifade gücünün güçlü, düzenli ve örnek alınmaya değer olduğuna işaret eder.</w:t>
      </w:r>
    </w:p>
    <w:p>
      <w:pPr/>
      <w:r>
        <w:rPr/>
        <w:t xml:space="preserve">5-) Buna rağmen anlatımındaki özgünlüğün değişmemesi hangi sonuca götürür?</w:t>
      </w:r>
    </w:p>
    <w:p>
      <w:pPr/>
      <w:r>
        <w:rPr/>
        <w:t xml:space="preserve">Kur’an’ın taklit edilse de sıradan bir söz seviyesine indirilemediği sonucuna götürür.</w:t>
      </w:r>
    </w:p>
    <w:p>
      <w:pPr/>
      <w:r>
        <w:rPr/>
        <w:t xml:space="preserve">6-) Beşinci Nokta’da Kur’an’ın “bir kanadı” geçmişte gösterilirken hangi unsurlar esas alınır?</w:t>
      </w:r>
    </w:p>
    <w:p>
      <w:pPr/>
      <w:r>
        <w:rPr/>
        <w:t xml:space="preserve">Önceki peygamberlerin üzerinde birleştiği temel hakikatler esas alınır.</w:t>
      </w:r>
    </w:p>
    <w:p>
      <w:pPr/>
      <w:r>
        <w:rPr/>
        <w:t xml:space="preserve">7-) Kur’an’ın bu önceki hakikatleri onaylaması onun hangi vasfını güçlendirir?</w:t>
      </w:r>
    </w:p>
    <w:p>
      <w:pPr/>
      <w:r>
        <w:rPr/>
        <w:t xml:space="preserve">Güvenilirliğini ve ilahî mesajın devamı oluşunu güçlendirir.</w:t>
      </w:r>
    </w:p>
    <w:p>
      <w:pPr/>
      <w:r>
        <w:rPr/>
        <w:t xml:space="preserve">8-) Geleceğe dönük “öteki kanat” hangi örneklerle açıklanır?</w:t>
      </w:r>
    </w:p>
    <w:p>
      <w:pPr/>
      <w:r>
        <w:rPr/>
        <w:t xml:space="preserve">Veliler, seçkin salihler, hak tarikatlar ve sahih İslâmî ilimler örnekleriyle açıklanır.</w:t>
      </w:r>
    </w:p>
    <w:p>
      <w:pPr/>
      <w:r>
        <w:rPr/>
        <w:t xml:space="preserve">9-) Bu örneklerin ortak noktası nedir?</w:t>
      </w:r>
    </w:p>
    <w:p>
      <w:pPr/>
      <w:r>
        <w:rPr/>
        <w:t xml:space="preserve">Hepsi Kur’an’dan beslenerek canlılık, olgunluk ve doğruluk ortaya koymalarıdır.</w:t>
      </w:r>
    </w:p>
    <w:p>
      <w:pPr/>
      <w:r>
        <w:rPr/>
        <w:t xml:space="preserve">10-) Bu pasajdan hareketle Kur’an’ın zaman içindeki etkisi nasıl tanımlanabilir?</w:t>
      </w:r>
    </w:p>
    <w:p>
      <w:pPr/>
      <w:r>
        <w:rPr/>
        <w:t xml:space="preserve">Geçmişten güç alan, geleceği besleyen, her dönemde canlı kalan ve insanı hem ilim hem maneviyat yönünden yetiştiren kalıcı bir rehber olarak tanımlanabilir.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040df1ecf14ad6" /></Relationships>
</file>