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a464d6b2ce485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bölümün başında bütün varlıkların hâl diliyle ne yaptığı soruluyor?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ilk örnekte bir insanın yaptığı büyük işler hangi sebeple mümkün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fark tabiat olaylarına nasıl uygulanıyor?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Ağaçların insanlara meyve sunması hangi bakımdan ele alınıyor?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kucuk-sozler-p03-1-soz-butun-mevcudatin-lisan-i-hal-ile-bismillah-demesi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Bahçe için kullanılan mutfak benzetmesi neyi daha anlaşılır hâle getiriyor?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Süt veren hayvanların örnek verilmesi, rızkın kaynağı konusunda hangi yanlışı düzeltir?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İnce ve yumuşak köklerin zor zeminlerde ilerlemesi, tabiatı her şeyin sebebi sayan anlayışa nasıl bir cevap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Hz. Musa’nın asasına yapılan işaret hangi olayı hatırlatır ve burada hangi amaçla kullanılır?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kucuk-sozler-p03-1-soz-butun-mevcudatin-lisan-i-hal-ile-bismillah-demesi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 sadece bilgi vermek için mi yazılmıştır, yoksa bir inanç terbiyesi de taşır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“hâl diliyle söylemek” denince ne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insan örneğinde, kişinin tek başına davranmadığı nasıl anlaşılıyor?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Buradan eşya için çıkarılan genel ilke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kucuk-sozler-p03-1-soz-butun-mevcudatin-lisan-i-hal-ile-bismillah-demesi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Rahmet hazinesinden gelen nimetleri insanlara ulaştıran birer vesile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Görünen sebeplerin arkasında Allah’ın kudreti olduğu şeklinde uygulanıyor.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Yetkisini daha üstün bir makamdan alması sebebiyle mümkün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Hepsinin Allah’ın adıyla iş gördüğü ifade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Taşın yarılması hadisesini hatırlatır; köklerin zor engelleri aşmasının Allah’ın emriyle olduğunu anlatmak için kullanılır.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maddî sebeplerle açıklanamayacak bir yönetim olduğunu göstererek o anlayışı çürütüyor.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Rızkı sadece hayvandan veya maddî sebeplerden bilme yanlışını düzeltir.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Farklı nimetlerin düzenli biçimde hazırlanmasının tesadüf değil, kudret eseri olduğunu anlaşılır hâle getiriyor.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varlığın Allah’a dayanarak iş gördüğü ilkesidir.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büyük işleri kendi sınırlı gücüyle yapamayacağı için arkasında resmî bir destek bulunduğu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Sözle değil, yaptığı iş ve gösterdiği düzenle bir hakikati ortaya koymak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zamanda bir inanç terbiyesi taşır.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Meyvelerin insanlara ulaştırılması, nimetler hakkında nasıl bir bakış kazandırıyor?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Bahçenin bir mutfak gibi düşünülmesi, tabiatta hangi özelliği fark 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Süt veren hayvanlar üzerinden nimetlerin hangi niteliği öne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tabiata aşırı güvenenlere yönelik eleştirinin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kucuk-sozler-p03-1-soz-butun-mevcudatin-lisan-i-hal-ile-bismillah-demesi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Yaprakların ince yapısına rağmen uzun süre bozulmaması neyi ispat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Hz. Musa ve Hz. İbrahim kıssalarına telmih yapılması, okuyucunun hangi bilgisinden yararlanır?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Bölümün girişindeki soru neyin doğruluğunu araştırıyor?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Şehir halkını yönlendiren adam misali, görünüş ile gerçek arasındaki hangi farkı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kucuk-sozler-p03-1-soz-butun-mevcudatin-lisan-i-hal-ile-bismillah-demesi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tohum ve çekirdeklerin büyük işler yapması neye delil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Ağaçların meyve vermesi sadece biyolojik bir olay olarak mı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Bahçelerde farklı yiyeceklerin birlikte yetişmesi hangi kavramlarla ilişkilendirilebilir?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örnekteki adamın asker gibi düşünülmesi neyi açıklamaya yardımcı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kucuk-sozler-p03-1-soz-butun-mevcudatin-lisan-i-hal-ile-bismillah-demesi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kucuk-sozler-p03-1-soz-butun-mevcudatin-lisan-i-hal-ile-bismillah-demesi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Göz önündeki ilahî idareyi görmeyip her şeyi şuursuz sebeplere vermeleridir.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İnsana faydalı, temiz ve şefkatli bir ikram oluşu öne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Ölçülü, düzenli ve maksatlı bir hazırlık bulunduğunu fark 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Nimeti doğrudan sebeplerden bilmeyip rahmetin bir ikramı olarak görmeyi sağlıyor.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Görünüşte işi yapan kişi olsa da, gerçekte onu destekleyen üstün bir güç bulunduğunu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Allah’ın adıyla hareket ettiği düşüncesinin doğru olup olmadığını araştırıyor.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 kıssalarını bilmesinden yararlanarak hakikati daha canlı kavramasını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Tabiat olaylarının başıboş değil, ilahî emir altında olduğunu ispat için kullanılıyor.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işin failinin görünen kişiden daha büyük bir merci olabileceğini açıklamaya yardımcı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Düzen, hikmet ve rahmet kavramlarıyla ilişkilendirilebilir.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aynı zamanda ilahî rahmetin insanlara ulaştırılması olarak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Zayıf görünen şeylerin arkasında ilahî kudret bulunduğuna delil sayılıyor.</w:t>
            </w:r>
          </w:p>
        </w:tc>
      </w:tr>
    </w:tbl>
  </w:body>
</w:document>
</file>