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b4c699826455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adam, padişahın teklifini duyunca nasıl iki farklı tavır sergilemiştir?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Teklifi kabul eden kişinin cevabında hangi iki duygu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Teklifi reddeden kişinin iç dünyası hangi olumsuz özelliklerle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Reddeden kişinin en büyük yanılgısı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Aradan zaman geçince ilk adamın durumu nasıl değişmiştir?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adamın başına gelen sonuçlar hangi iki yönüyle dikkat çekmektedir?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kişinin kaybı yalnızca maddî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aklı selim sahibi kişinin padişaha karşı tutumu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kişinin teklifi kabul etmesi onun karakteri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kişinin teklifi geri çevirmesinde hangi ahlâkî kusur belirleyicidir?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kişinin dünyaya bakışındaki yanlışlık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kişinin sonradan kavuştuğu hayat nasıl tasvir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Elindeki imkânların kalıcı olduğunu sanmasıdır.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Gururlu, bencil, nefsine kapılmış ve gaflet içinde biri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İtaat ve şükür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memnuniyetle kabul etmiş, diğeri ise kibirle reddetmiştir.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Saygılı, istekli ve gönüllü bir kabulleniş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hem mutluluğunu hem sahip olduklarını kaybetmiş, ayrıca azapla karşılaşmıştır.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acınacak bir duruma düşmüş hem de hatası yüzünden bunu hak ettiği düşünülmüştür.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 bir makama çıkmış, padişahın yakınlığına erişmiş ve huzur içinde yaşamıştır.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İtibar kazandığı, nimete eriştiği ve huzurlu yaşadığı bir hayat olarak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olanı sanki sürekli kalacakmış gibi görmesidir.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Kibir belirleyicidir.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Gerçeği görebilen, menfaatini doğru anlayan ve haddini bilen biri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kişinin düştüğü halin toplumdaki karşılığı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kişinin kaybettiği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Padişahın sözlerinden sonra iki kişiden hangisi daha isabetli davranmıştır?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Teklifi reddeden kişinin “keyfini bozmak istememesi” onun hangi yönünü açığa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ikinci kişinin gafleti hangi düşünceyle somutlaştırılmaktadır?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kişinin yükselmesi çevresindeki insanlar üzerinde nasıl bir etki bırakmıştır?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kişinin ulaştığı güzel sonucun kaynağı neye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kişinin kötü sonuca düşmesi hangi sebep-sonuç ilişkisini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adamın son hâli hangi üç özellikle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iki kişinin aynı sözü dinledikten sonra farklı sonuçlara ulaşması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Kabul eden kişinin sözünde hangi edepli duruş sezilmektedir?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Reddeden kişinin padişaha karşı tavrı nasıl bir saygı eksikliğine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kucuk-sozler-p16-6-soz-iki-adamin-cevabi-ve-akibetleri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Rahatını ve hevesini hakikatin önüne koyduğunu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Teklifi kabul eden kişi daha isabetli davranmıştır.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mutluluğunu hem elindeki imkânları kaybetmiştir.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 hem ona üzülmüş hem de yaptığı yanlış yüzünden sonucu normal görmüştür.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tercih ve gurur, sonunda mahrumiyet ve cezaya yol açmıştır.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Padişahın lütuf ve yakınlığına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haline imrenmişlerdir.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Bulunduğu yerde sürekli kalacağını zannetmesiyle somutlaştırılmaktadır.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Otoriteyi tanımayan ve kendini öne çıkaran bir saygısızlığa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Emre boyun eğen, nimeti takdir eden edepli bir duruş sezilmektedir.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hakikate karşı insanların niyet ve karakterlerine göre farklı tepki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Kayıp, ceza ve pişmanlık verici bir düşüş ile özetlenebilir.</w:t>
            </w:r>
          </w:p>
        </w:tc>
      </w:tr>
    </w:tbl>
  </w:body>
</w:document>
</file>