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bdda882e1440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İkindi vaktinin benzetildiği üç dönem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İkindi vaktinin Peygamber Efendimiz’in hayatıyla ilgili işaret ettiği dönem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İkindi vaktinin Asr-ı Saadet ile ilişkilendirilmesi, okuyucuya neyi hatırlatmayı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Akşam vakti, sonbaharın sonuyla ilişkilendirilince hangi tablo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kucuk-sozler-p39-9-soz-4-nukte-asr-magrib-ve-isa-vakitlerinin-ihtarlari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Akşam vaktinin insanı uyandırması hangi manevi hastalığa karşıdır?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Akşam vaktinin kıyamet başlangıcını düşündürmesi, bireysel ölümle hangi büyük olayı aynı çizgide buluşturur?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Yatsı vaktinde kış mevsimi hangi görüntü üzerinden hatırlatılır?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Yatsı vakti insanın ardından kalan şeylerle ilgili hangi gerçeği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kucuk-sozler-p39-9-soz-4-nukte-asr-magrib-ve-isa-vakitlerinin-ihtarlari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yatsı vaktiyle bağlantılı olarak hangi ilahî tasarruf tarzı öne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İkindi vaktinin insan ömründeki karşılığı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İkindi vaktinin yaşlılıkla ilişkilendirilmesi hangi ortak özelliğe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İkindi vakti ile saadet asrı arasında nasıl bir bağ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kucuk-sozler-p39-9-soz-4-nukte-asr-magrib-ve-isa-vakitlerinin-ihtarlari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Pek çok canlının ve güzelliğin çekilip gitmesi.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işler ve rahmet dolu ihsanlar üzerinde düşünmeyi.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saadet çağı.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Sonbahar mevsimi, insanın yaşlılık dönemi ve son peygamberin saadet devri.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Hatıra ve etkilerin de zamanla kaybolup unutulabildiğini.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Toprağın ölü gibi görünen yüzünün bir örtüyle kaplanması üzerinden.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genel sonunu.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Gaflete karşıdır.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zaman dilimi olarak benzerlik kurularak ilahî işler ve nimetler hatırlatılmıştır.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ikisinin de sona yaklaşan bir dönemi göstermesine.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İhtiyarlık dönemi.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Celâlli ve kahredici yönetim.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Akşam vaktinde “batış” fikri hangi örneklerle güçlendirilir?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Akşam vaktinin insanın vefatıyla ilişkilendirilmesi hangi kişisel muhasebeye kapı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Yatsı vakti gündüz âlemiyle ilgili neyi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Yatsı vaktinde kış mevsimi hangi açıdan örnek verilir?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kucuk-sozler-p39-9-soz-4-nukte-asr-magrib-ve-isa-vakitlerinin-ihtarlari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Yatsı vaktinin dünyanın kapanışını haber vermesi, dünyanın hangi özelliğini açık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Yatsı vaktinin, insanın ardından kalan izlerin de unutulmasına işaret etmesi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ikindi vakti yalnızca bir gün bölümü olarak değil, hangi daha geniş anlam katmanlarıyla birlikte ele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İkindi vakti insan hayatındaki hangi merhaleye karşılık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kucuk-sozler-p39-9-soz-4-nukte-asr-magrib-ve-isa-vakitlerinin-ihtarlari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İkindi vaktinde hatırlanan ilahî ihsanlar nasıl bir rahmet anlayışına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Akşam vaktinde çok sayıda canlının çekilişinin anılması, insana tabiat hakkında hangi gerçeği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Akşam vaktinin insan üzerindeki manevi etkisi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Yatsı vakti, gündüzden geceye geçişte hangi genel değişimi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kucuk-sozler-p39-9-soz-4-nukte-asr-magrib-ve-isa-vakitlerinin-ihtarlari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örtülmesi ve sanki hayatın geri çekilmesi açısından.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Gündüze ait izlerin karanlıkla örtülmesini.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ölümünü hatırlayıp hazırlıklı olma düşüncesine.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sona ermesi, insanın ölümü ve dünyanın yıkılışa yönelmesiyle.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Yaşlılık dönemine.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Mevsim, insan ömrü ve peygamberlik tarihiyle birlikte ele alınır.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eserlerinin ve hatıralarının da kalıcı olmadığını.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imtihan yeri olduğu ve ebedî olmadığı.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izlerin örtülmesi ve ortalığın kapanması.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gafletten uyandıran ve kendine getiren bir uyarı gibi.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sürekli aynı şekilde devam etmediğini.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Kuşatıcı ve lütufkâr bir merhamete.</w:t>
            </w:r>
          </w:p>
        </w:tc>
      </w:tr>
    </w:tbl>
  </w:body>
</w:document>
</file>