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8bcbc807744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insanın geçici olan şeylere karşı nasıl bir tavır alması gerektiği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karanlık gördüğü alanlar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dünyayı unutması, dünyaya düşman olmak anlamında mı yoksa başka bir anlamda mı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rahmetin iltifatı ile hidayetin nuru birlikte istendiğinde ne elde edilmek istenmiş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kendi dertlerini Allah’a açması neden bir güçsüzlük değil, bilinçli bir kulluk davranışıdır?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Uyku öncesi ibadet etmek, ölüm gerçeğiyle ilişkilendirilince kula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 veren zararlardan korunma ihtiyacı hangi ilahî sıfatla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için kullanılan “mutlak” nitelemeleri hangi gerçeği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Sırat-ı müstakim talebi, karanlık gelecek ifadesiyle birlikte düşünüldüğünde hangi manevi ihtiyacı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yol duası, metinde niçin özellikle gelecek ile bağlantılı biçimde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Yatsı vaktinde söylenen ifade ile nasıl bir inanç ve yöneliş ortaya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 ilgisini istemek, insanın hangi acı tecrübesine karşı bir teselli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kalbin teselli bulması hem de doğru yönü görmesi istenmiş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olarak dünyevî meşguliyetleri geri plana alıp bütünüyle Allah’a yönelmek anlamında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yaşadığı dünya, sınırlı ömrü ve önünde duran gelecek karanlık görünebiliyor.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Batıp kaybolan, kalıcı olmayan şeylere gönül bağlamamak; ebedî olan Rabbe yönelmek gerektiği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kemalinin, zenginliğinin ve merhametinin sınırsız olduğunu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Koruyucu ve merhametli oluşuyla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an son anı gibi değerlendirip kulluğunu ertelememesi gerektiği mesajını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merciin Allah olduğunu bilerek O’na yönelmek, imanlı bir teslimiyetin göstergesidir.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Sevdiği şeylerin ve kişilerin ayrılıp kaybolmasına karşı bir teselli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olanlara sevgi bağlamayı reddedip sonsuz olan Allah’a yönelme ortaya konuyor.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önünde ne olduğunu tam bilemez; ebedî saadete götüren yolu ancak Allah’ın hidayetiyle bulabilir.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Yoldan sapmadan ebedî saadete ulaştıracak ilahî rehberliğe duyulan ihtiyacı ortaya koyar.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olanla münacat etmek neden birkaç dakikalık ibadeti çok kıymetli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ve hidayet talebi, insanın hem duygularını hem de düşüncesini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dertlerini Allah’a dökmesi, iç dünyasında nasıl bir arınma sağlayabilir?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muhtaç olduğu güçsüz varlıklardan medet ummasına karşı hangi ilahî isim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Fatiha’nın baştaki işlevi, değer ölçüsünü nasıl düzeltmektedir?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bütün mahlukat adına konuşması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Yardımı yalnız Allah’tan istemek, tevhid anlayışının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ifadede çoğul konuşulmasının manevi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Fanî dünya ve kısa ömür içinde ebedî olanla konuşmanın insana verdiği en önemli manevi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“Batıp gidenleri sevmem” anlamındaki yöneliş, insanın değer verdiği şeyleri seçerken nasıl bir ölçü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Rab ile yapılan münacatın “sohbet” gibi sunulması, namazın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“Yalnız Sana kulluk ederiz” sözüyle insanın değeri niçin artıyor?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kucuk-sozler-p50-9-soz-5-nukte-yatsi-namazina-iltica-fatihanin-mertebeleri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Kerem sahibi ve her şeye gücü yeten Rab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Yükünü hafifletir, kalbini rahatlatır ve teslimiyet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Duygularını teselli eder, düşüncesine de istikamet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bir vakti kalıcı neticelere bağladığı için onu çok kıymetli hâle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kendisini yalnız bir fert olarak değil, bütün varlıklarla birlikte kulluk eden bir topluluğun parçası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Dayanma ve medet umma konusunda da birliğe yönelmeyi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ibadette sadece kendisini değil, varlık âlemiyle birlikte bir temsil makamını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Değersiz ve eksik varlıkları yüceltmekten vazgeçirip gerçek hamdin yalnız Allah’a ait olduğunu öğretiyor.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Allah’a nispet kazanarak evrende başıboş değil, anlamlı bir görev taşıyan kul hâline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görev değil, yakınlık ve gönül bağı kurma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olmayanı merkez yapmamak, sevgiyi sonsuz olana yöneltmek ölçüsünü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Geçicilik içinde boğulmadan kalıcı bir ümit ve huzur buldurmasıdır.</w:t>
            </w:r>
          </w:p>
        </w:tc>
      </w:tr>
    </w:tbl>
  </w:body>
</w:document>
</file>