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75575724e4b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insanın diğer canlılardan ayrılan yönü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birçok alanda sanata ve maharete muhtaç hale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birlikte çalışıp ürünlerini değiş tokuş etmesi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Toplumda adaletin korunması için neden ferdî görüşlerden daha üst bir ölçü aranır?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aklı tek başına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Şeriatın hayatta etkili olması neden bir merciye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Mucize, peygamberliğin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emir ve yasaklarına bağlılığın yerleşmesi için önce zihinlerde neyin sağlamlaşması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tekrarlanması iman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ibadetin dünya hayatındaki mutluluğa katkısı hangi temel noktadan başlanarak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Yiyecekten giyime kadar çeşitli ihtiyaçların güzel şekilde karşılanması neden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 hayatında emeğin paylaşılması ve alışverişin yapılması neyi dengelemeye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kişisel bakışlar eksik veya taraflı olabilir; herkes için geçerli bir hüküm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 emeğinin sonucunu başkalarıyla paylaşarak eksiklerini tamamlar ve ihtiyaçlarını daha düzenli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ihtiyaçlarını istediği nitelikte karşılamak için farklı becerilere ihtiyaç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ince ve farklı bir yapıda yaratıldığı, bu yüzden de birçok istek ve yönelişe sahip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büyüklüğünün ve yüceliğinin kalp ve zihinde yerleşmesi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Doğruluğunu ve ilâhî dayanağını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hükmün uygulanması ve toplumda yerleşmesi rehbersiz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 adaleti tam ve eksiksiz kavrayamaz; bu yüzden şahısları aşan ortak bir ölçüye ihtiyaç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eksiklerini gidermeye ve hayatın ihtiyaçlarını karşılamaya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için pek çok bilgi, beceri ve üretim alanı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yönlü istekleri olan bir varlık olması noktasından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kuvvetlendirir, büyütür ve sürekli canlı tutar.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 neden burada sadece güzel bir erdem değil, zorunlu bir ihtiyaç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Ferdî akılların yetersiz kalması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Şeriatın kanun olarak gösterilmesi hangi anlayışı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ile olan özel bağını göstermek için peygambere verilen işaret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 bu yapıda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hükümleri hangi araçla güç kazanır ve gelişir?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tabiatının çok yönlü olması hangi örneklerle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ve seçkin şeylere yönelme insanı hangi hedefe sevk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iç kuvvetleri neden sınır aşımına sebep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kuvvetleri niçin hem fırsat hem tehlike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şeriat hangi işlevle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tabiatındaki üç temel gücün başıboş bırakılması hangi ahlâkî sorunu doğurabilir?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adaletin insan hevesine değil, Allah’ın hükmüne dayanması gerektiği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 kuşatan genel bir rehberliğe ihtiyaç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toplum içindeki alışveriş ve ilişkiler ancak onunla bozulmadan devam 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 haysiyetine uygun bir geçim ve itibarlı bir yaşama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güzel şeyleri istemesi, süse yönelmesi ve onurlu bir hayat arzulaması gibi örneklerle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Devamlı yenilenen ibadetle güç kazanır ve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 doğruluğunu gösteren işaret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Haksız davranışlar ve saldırganlık doğurabilir.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arasındaki adaleti ve doğru düzeni sağlayan ilâhî kanun olarak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kullanılırsa yükselmeye vesile olur, yanlış kullanılırsa zulme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doğrudan dar kalıplarla kısıtlanmamış, kişinin tercihine bırakılmıştır.</w:t>
            </w:r>
          </w:p>
        </w:tc>
      </w:tr>
    </w:tbl>
  </w:body>
</w:document>
</file>