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467630c8c4a1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işlere başlarken önce hangi mübarek söz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 niçin çok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Çöl yolcusu neden bir kabile reisinin adını almak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büyük gören kişi ne yapmadı?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yolcu örneği aslında kimi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insanın dünyadaki yolculuğunu kolaylaştırmak için neyi öğütlüyor?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gücünün az, ihtiyacının çok olması bize neyi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güçsüzlük kötü bir şey olarak mı, yoksa doğru kullanılırsa faydalı bir hâl olarak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Asker örneğinde kişi işlerini kimin adına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hayırlı işin başı olarak hangi söz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 neden yalnız küçük bir söz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Yolculukta doğru seçim yapan kişi nasıl bir karaktere sahipti?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Hiçbir reisin adına sığınmadı.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Yolculuğunu emniyetle yapmak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büyük kuvvet ve bereket vesilesi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Bismillah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kullanılırsa faydalı bir hâl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dayanmak gerektiğini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adını anmayı öğütlüyor.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ve insanın dünyadaki halini anlatmak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Alçak gönüllüydü.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arkasında büyük yardım ve bereket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Bismillah.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Devlet adına yapıyor.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eşkıyaya rastlayınca koruma altındaki yolcu nasıl kurtuluyor?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kişiler, hangi yolcuya zarar veremedi?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insanın dünyadaki hâli hangi yolcuya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çöl gibiyse, insanın en güvenli dayanağı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eksik ve zayıf hâli, Allah’ın kapısında nasıl bir fayda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acizliği ve fakirliği Allah katında neye dönüşebilir?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düşüncesi hangi mübarek söz etrafında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sözün Müslümanlar için anlamlı olmasının bir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Hikâyedeki alçak gönüllü kişi ne yaptı?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yolcu neden sıkıntı çekti?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Kibirli yolcunun sürekli istemek zorunda kalması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dünya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kucuk-sozler-p02-1-soz-bismillahin-bereketine-dair-temsil-ve-nefsin-ikazi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Çölde yol alan seyyaha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büyüğün adıyla gezen yolcuya.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Güçlü birinin adıyla gezdiğini söyleyerek kurtuluyor.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İslamı gösteren bir işaret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Bismillah sözü etrafında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Kabul edilen bir yakarışa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ederken kabul görmesine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çöle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başına yetersiz kaldığını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başına kaldığı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reisin adını aldı ve onun korumasına girdi.</w:t>
            </w:r>
          </w:p>
        </w:tc>
      </w:tr>
    </w:tbl>
  </w:body>
</w:document>
</file>