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f9c592a0847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anlatılan adam kimi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dünyayı yanlış görmesinin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ayrılık yaşaması ona ne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içten içe ezen şey neyin sonucu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Müminin dünyaya bakışı neden güzeldir?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yeni gelenlere yer açıldığı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ve hayvanların ölümü mümine göre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Mümin, eşyayı düşman gibi mi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iman insana ne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verdiği ana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iki insanın dünyaya bakışı aynı mıdır, farklı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 canlıları güçlü ve mutlu mu, yoksa çaresiz mi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İnançsızlığın ve sapmanın sonucu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üzüntü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Küfrü ve şaşkınlığıdır.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İmansız veya günah içinde gafil yaşayan kişiyi.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dost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 bitince başka âleme gitmek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gelip vazife yapsın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Yaratanını bilir ve inanır.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Çaresiz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sarılmak ve İslam’a şükretmek.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gibi güzel bir manevi çekirdek taşır.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biri canlıları görünce hangi iyi duyguyu değil, hangi kötü duyguyu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sesler mümin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için dünya insanlara ne kazandıran bir yer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Mümin, ölenler için neden tamamen umutsuz olmaz?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 insan neye şükretmelidir?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 mümine göre nasıl üç güzel şekilde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Selamet ve emniyetin yolu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Esenlik ve güven en çok nerede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“ilk adam” için hangi iki kötü hal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gözünde dünya nasıl bir toplu yer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şeyler, mesela dağlar ve denizler, ona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yaratılmışlar onun içine hangi duyguyu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başka âleme geçtiğini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Öğreten ve sınayan bir yer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Zikir, şükür ve çalışma sevinci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Huzur değil, acı ve korku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İslam’da ve imanda.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 ve iman.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Hizmetkâr, dost ve güzel birer işaret gibi.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 dinine ve olgun imana.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Dehşet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veren, cansız şeyler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Yas ve acı dolu bir yer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İnançsızlık ve gaflet.</w:t>
            </w:r>
          </w:p>
        </w:tc>
      </w:tr>
    </w:tbl>
  </w:body>
</w:document>
</file>