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53904e5d24ed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 hayatını en büyük amaç yapan kişi, içten içe hangi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ahiret hayatına gerçekten yönelen kimse neye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zorluk yaşayan bir mümin, dünyayı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gören kişi sıkıntılara karşı nasıl davranır?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Sabırla beraber hangi güzel duygu 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asıl önemli olan şey dünya mı, ahiret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 kötü ve zor olsa da onu güzel karşılayan kişi bunu niçin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Allah’tan hangi güzel topluluklardan olma isteği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duada Allah’tan hangi hâller de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iki hayat anlayışı karşılaştırılıyor. Biri dünyayı öncelemekse, öteki neyi öncelemektir?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tek hedef yapan kişi, dışarıdan rahat görünse bile içinde ne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 ciddiyetle isteyen kişinin sadece ahireti mi güzel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Dayanır ve sabırlı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Cennet’e gitmeden önce beklenen bir yer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dünyada mutluluğa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olarak sıkıntı içinde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Mutluluk, selamet, Kur’an ve iman ehli olmamız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ahirete hazırlık yeri bildiği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iki tarafı da güzel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azap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 öncelemektir.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Selamet ve iman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“Saadet-i dâreyn” sözü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Dünyası zor olan bir insan, eğer imanla bakarsa bu zorluğa nasıl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açısı insana yakınmayı mı, dayanmayı mı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güzel görülen bekleyiş nereye kavuşma ümidiyle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mutlu olması yalnız dış şartlara mı bağlanmış?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sonundaki dua, insanın kendi gücüne mi yoksa Allah’a mı yöneldiğini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olanı başa alan kişi, güzel bir yerde yaşasa bile manevî hâli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hayatı isteyen kişi hangi büyük nimete erişir?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kötülük ve darlık, ahireti isteyen kişiyi hemen yıkar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ayakta tutan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bu kişiye göre son durak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Peki dünya onun gözünde neye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kucuk-sozler-p33-8-soz-hulasa-ve-dua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Cennet’e kavuşma ümidiyle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Dayanmayı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görür ve sabırla karşılar.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ve ahiret mutluluğunu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iki âlemde sevinç ve iyiliğe erişir.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dünyası karanlık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yöneldiğini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neyi amaçladığına da bağlanmış.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Cennet’ten önceki bekleme yerine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son durak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geçici olduğunu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yıkmaz.</w:t>
            </w:r>
          </w:p>
        </w:tc>
      </w:tr>
    </w:tbl>
  </w:body>
</w:document>
</file>