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9a9df278c47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insanlara ilk olarak ne yapmaları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edilmesi istenen Rab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güzel bir sonucu olarak hangi hâle ulaşmak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insanlar için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Gökyüzü insanlar için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 nereden indiriliyor?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İnen su ile yerden 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benzer veya O’na eş kabul etmek doğru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Allah’tan başka gerçek ilah ve yaratıcı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seslenilen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Rabbine yönelmesi için verilen en büyük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bugünkü insanlar mı yaratılmıştır?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Üzerinde rahat yaşanan bir yere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sakınan, dikkatli bir kul olma hâli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ve onlardan önce yaşayanları yaratmıştır.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Rabbine kulluk etmeleri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ve başka yiyecekler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Gökten indiriliyor.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Üstü örten bir tavan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önceki insanlar da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yaratanın Allah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yaşadığı yer onlar için nasıl kolaylaştırılmıştır?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üstündeki gök ne işe yarayan bir şey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ve yiyeceklerin çıkmasına hangi nimet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 olmasa yiyecek bulmak kolay olur mu? Parçaya göre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insan, ibadeti kime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yaratan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İnsanlardan önce gelenleri de yaratan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eden kişi hangi güzel yola girmiş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Üzerinde yürüdüğümüz yer insanlar için nasıl bir nimet olarak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Başımızın üstündeki gök nasıl bir düzeni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gelmesiyle toprağın verdiği şeylerden iki örnek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sözü burada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kucuk-sozler-p63-ibadet-ve-tevhid-cagrisi-ayet-ve-meali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 olmaz; çünkü yiyeceklerin çıkmasına su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 suyu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Koruyan bir örtü gibi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Yer, yaşamaya uygun hâle getirilmiştir.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Takva yoluna girmiş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Allah’a yapmalıdır.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yiyip faydalandığı nimetleri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ve başka yiyecekler.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koruyucu bir yapıyı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Yaşamayı kolaylaştıran bir nimet olarak sunulmuştur.</w:t>
            </w:r>
          </w:p>
        </w:tc>
      </w:tr>
    </w:tbl>
  </w:body>
</w:document>
</file>