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671b2d57d4b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Yolun insan hayatı için anlattığı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ömrü nasıl bir yolculuk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kılan kişi Allah hakkında hangi temel inanca sahip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ibadetin asıl meyvesi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Tevekkül eden kişiye iman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sığınan insan musibet anında hangi desteği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aydınlık olan bir ibadet ehli, çok büyük bir olay karşısında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Kötülüklerden sayılan korkaklık hangi kökten beslenir?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ibadet eden insanın en belirgin kazancı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iki farklı insan tipi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yolcu hangi yanlış tavrı simgeliyor?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huzur, güven ve rahatlık oluşturmasıdır.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 da rızık verenin de Allah olduğunu, fayda ve zararın O’nun elinde bulunduğunu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ilerleyip ölümden sonra âhirete uzanan bir yolculuk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başlangıçtan kabre, oradan da âhirete giden yolculuğunu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Sapma ve yanlış inançtan beslenir.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Aşırı paniğe kapılmaz, Allah’ın kudretini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Dayanma gücü ve iç güven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güven ve iç rahatlığı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Nefsinin isteklerine teslim olan ve isyan eden tavrı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Allah’ın koyduğu ölçülere uyar, diğeri nefsinin isteklerine göre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Güvenli, cesur ve huzurlu bir kalbe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ibadet ve tevekkül insana güven ve cesaret verir; yanlış yol ise korku ve kuruntu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görünen tarafı ile gerçek faydası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görünürde ağır, gerçekte hafif olması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emrinde olduğunu görmek kulu nereye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merhamet kapısı görmek insana hangi duyguyu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inanç veya sapma, insanın hangi kötü hâline kaynak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Evhamlı ve ürkek olmanın temeli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Kuyruklu yıldız örneği hangi insan hâlini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genel mesajını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temsilde kurala uyan yolcu ile kurala karşı gelen yolcu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Yolun âhirete çıkması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ağırlığı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yüzüyle bakıldığında ibadet insana ne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 ve huzur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yönelmeye ve O’ndan yardım istemeye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Bedene görev verir; ama ruha büyük ferahlık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zahmetli sanılabilir; fakat gerçekte insanı rahatlatır.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edip ibadet eden kişi korkulardan kurtulup güven ve cesaret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 zayıf kişinin hemen telaşa kapılmasını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Haktan uzaklaşmak ve dalalettir.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Korkaklık ve evhamlı olmaya kaynak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Huzur, hafiflik ve iç rahatlığı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görünüşte bazı görevler istemesi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sonunun sadece dünya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İtaat eden mü’min ile nefsine uyan günahkâr insanı gösterir.</w:t>
            </w:r>
          </w:p>
        </w:tc>
      </w:tr>
    </w:tbl>
  </w:body>
</w:document>
</file>