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541649fd54ec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Temsilde geçen büyük idareci kimi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Yolculuğun sonu sadece kabir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yolculuğunun yönü nereye doğrudur?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İstasyona benzetilen yer neresidir?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kucuk-sozler-p11-4-soz-temsilin-acilimi-ve-akli-kiyas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hangi iç yönlerimizi rahatlattığı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kılan kişi içinde nasıl bir hâl bulur?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vakit namaz için yaklaşık ne kadar zamanın yeterli olduğu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Piyango örneğinde asıl anlatılmak istenen sayı hesabı mı, yoksa tercih yanlışı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kucuk-sozler-p11-4-soz-temsilin-acilimi-ve-akli-kiyas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bakışla yaşayan kişi vaktini nasıl değerlendirmiş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Temsildeki iki yolcudan iyi olanı nasıl biridir?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hâkim ifadesiyle anlatılan varlık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Namazlı insan ile namazsız insan arasında temel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kucuk-sozler-p11-4-soz-temsilin-acilimi-ve-akli-kiyas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Kabre, dirilişe ve sonsuz hayata doğrudur.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kabirden sonra diriliş ve sonsuz hayat 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Rabbimizi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Tercih yanlışıdır; insanın daha güvenli ve büyük kazancı bırakması eleştirilir.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Abdestle birlikte bir saat kadar vaktin yettiği bildirilir.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huzuru ve rahatlık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Ruhumuzu, kalbimizi ve aklımızı rahatlatır.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kulluk görevine dikkat eder, diğeri bundan gaflet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Yaratan ve terbiye eden Rabbimizdir.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Namazını severek yerine getiren, dindar bir kimsedir.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Vaktini boşa harcamamış, onu ahiret için kazanca çevirmiş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ahiret yolculuğunda aynı durumda olmadığı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Kabir niçin bir durak gibi düşünülmüştür?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bilet diye anlatılması, onsuz yolculuğun durumu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için uzun vakit harcayıp ahiret için vakit ayırmamak kişiye karşı nasıl bir davranıştır?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kucuk-sozler-p11-4-soz-temsilin-acilimi-ve-akli-kiyas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geçen geçici ömrün kalıcılığa yaklaşması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Niyet güzel olunca günlük işler nasıl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Hikâyedeki semboller açıklanırken çiftlik hangi sonuca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Günlük ömür sermayesi kaç parçalık bir zaman olarak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kucuk-sozler-p11-4-soz-temsilin-acilimi-ve-akli-kiyas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çiftlik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benzetmeye göre, kazancı çok yüksek bir fırsatı kaçırmak nasıl bir tutumdur?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ahireti için vakit ayırmaması neden kendi nefsine zulüm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Mubah işler hangi şartla sevaplı hâle gelebilir?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kucuk-sozler-p11-4-soz-temsilin-acilimi-ve-akli-kiyas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kendi nefsine zarar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Namazsızlığın büyük bir eksiklik ve hazırlıksızlık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dünya hayatı orada biter ve başka bir safha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Herkesin yaptığı işe ve Allah’a karşı dikkatine göre farklı derecelerde ilerlediği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Yirmi dört saatlik bir zaman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mutluluğun yurdu olan Cennete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sıradan iş olmaktan çıkar, ibadet sevabına dönüşebilir.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Sevap ve ibadetle desteklenince insanın kısa ömrü sonsuz hayata meyve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rızasını gözeten güzel bir niyetle sevaplı hâle gelebilir.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kendi ebedî faydasını ihmal edip kendine zarar vermiş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Hikmetsiz ve akıldan uzak bir tutumdur.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Cenneti temsil eder.</w:t>
            </w:r>
          </w:p>
        </w:tc>
      </w:tr>
    </w:tbl>
  </w:body>
</w:document>
</file>